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DDFC" w14:textId="77777777" w:rsidR="002D2357" w:rsidRPr="00FD200B" w:rsidRDefault="002D2357" w:rsidP="002D2357">
      <w:pPr>
        <w:pStyle w:val="Title"/>
        <w:rPr>
          <w:rFonts w:ascii="Times New Roman" w:hAnsi="Times New Roman"/>
        </w:rPr>
      </w:pPr>
      <w:bookmarkStart w:id="0" w:name="_Toc222752136"/>
      <w:bookmarkStart w:id="1" w:name="_Toc222908458"/>
      <w:r w:rsidRPr="00FD200B">
        <w:rPr>
          <w:rFonts w:ascii="Times New Roman" w:hAnsi="Times New Roman"/>
        </w:rPr>
        <w:t>Supplemental Appendix</w:t>
      </w:r>
      <w:bookmarkEnd w:id="0"/>
      <w:bookmarkEnd w:id="1"/>
    </w:p>
    <w:sdt>
      <w:sdtPr>
        <w:rPr>
          <w:rFonts w:ascii="Times New Roman" w:eastAsia="Times New Roman" w:hAnsi="Times New Roman"/>
          <w:sz w:val="24"/>
          <w:szCs w:val="20"/>
        </w:rPr>
        <w:id w:val="193415950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28F0C39" w14:textId="13A10327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r w:rsidRPr="00FD200B">
            <w:rPr>
              <w:rFonts w:ascii="Times New Roman" w:hAnsi="Times New Roman"/>
            </w:rPr>
            <w:fldChar w:fldCharType="begin"/>
          </w:r>
          <w:r w:rsidRPr="00FD200B">
            <w:rPr>
              <w:rFonts w:ascii="Times New Roman" w:hAnsi="Times New Roman"/>
            </w:rPr>
            <w:instrText xml:space="preserve"> TOC \o "1-3" \h \z \u </w:instrText>
          </w:r>
          <w:r w:rsidRPr="00FD200B">
            <w:rPr>
              <w:rFonts w:ascii="Times New Roman" w:hAnsi="Times New Roman"/>
            </w:rPr>
            <w:fldChar w:fldCharType="separate"/>
          </w:r>
          <w:hyperlink w:anchor="_Toc222908459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FIGURE 1 Pictorial Representation of the Trial Emulation Study Comparing Tafamidis and Acoramidis in Transthyretin Amyloid Cardiomyopathy Using Calibration and Indirect Treatment Comparison Methods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_Toc222908459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2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D4D453" w14:textId="38D33DF1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0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1 Exclusion Criteria to Align the Real-World Tafamidis Cohort With ATTR-ACT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_Toc222908460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3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3E26A77" w14:textId="6B4359D4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1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2 Exclusion Criteria to Align the Real-World Tafamidis Cohort With ATTRibute-CM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_Toc222908461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4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01B29E0" w14:textId="14707F30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2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3 Attrition for the Real-World Tafamidis Cohort Using ATTR-ACT Criteria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_Toc222908462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5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D225DA0" w14:textId="09D5D5FF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3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4 Attrition for the Real-World Tafamidis Cohort Using ATTRibute-CM criteria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_Toc222908463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7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A6EA880" w14:textId="03260179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4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5 Distributions Used for the Monte Carlo Simulation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_Toc222908464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9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2432D8F" w14:textId="575A8BC0" w:rsidR="002D2357" w:rsidRPr="00FD200B" w:rsidRDefault="002D2357" w:rsidP="002D2357">
          <w:pPr>
            <w:pStyle w:val="TOC1"/>
            <w:tabs>
              <w:tab w:val="right" w:leader="dot" w:pos="9016"/>
            </w:tabs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5" w:history="1">
            <w:r w:rsidRPr="00FD200B">
              <w:rPr>
                <w:rStyle w:val="Hyperlink"/>
                <w:rFonts w:ascii="Times New Roman" w:hAnsi="Times New Roman"/>
                <w:noProof/>
              </w:rPr>
              <w:t>SUPPLEMENTAL TABLE 6 Pre- and Post-ATTR-ACT Trial-Emulated Real-World Cohort Characteristics Compared to ATTR-ACT Trial Aggregate Data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_Toc222908465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10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637B8D7" w14:textId="50DC23C5" w:rsidR="002D2357" w:rsidRDefault="002D2357" w:rsidP="002D2357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22908466" w:history="1">
            <w:r w:rsidRPr="00FD200B">
              <w:rPr>
                <w:rStyle w:val="Hyperlink"/>
                <w:rFonts w:ascii="Times New Roman" w:hAnsi="Times New Roman"/>
                <w:noProof/>
              </w:rPr>
              <w:t>S</w:t>
            </w:r>
            <w:r w:rsidR="00B901C8">
              <w:rPr>
                <w:rStyle w:val="Hyperlink"/>
                <w:rFonts w:ascii="Times New Roman" w:hAnsi="Times New Roman"/>
                <w:noProof/>
              </w:rPr>
              <w:t>UPPLEMENTAL TABLE</w:t>
            </w:r>
            <w:r w:rsidRPr="00FD200B">
              <w:rPr>
                <w:rStyle w:val="Hyperlink"/>
                <w:rFonts w:ascii="Times New Roman" w:hAnsi="Times New Roman"/>
                <w:noProof/>
              </w:rPr>
              <w:t xml:space="preserve"> 7 Pre- and Post-ATTRibute-CM Trial-Emulated Real-World Cohort Characteristics Compared to ATTRibute-CM Trial Aggregate Data</w:t>
            </w:r>
            <w:r w:rsidRPr="00FD200B">
              <w:rPr>
                <w:rFonts w:ascii="Times New Roman" w:hAnsi="Times New Roman"/>
                <w:noProof/>
                <w:webHidden/>
              </w:rPr>
              <w:tab/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D200B">
              <w:rPr>
                <w:rFonts w:ascii="Times New Roman" w:hAnsi="Times New Roman"/>
                <w:noProof/>
                <w:webHidden/>
              </w:rPr>
              <w:instrText xml:space="preserve"> PAGEREF _Toc222908466 \h </w:instrText>
            </w:r>
            <w:r w:rsidRPr="00FD200B">
              <w:rPr>
                <w:rFonts w:ascii="Times New Roman" w:hAnsi="Times New Roman"/>
                <w:noProof/>
                <w:webHidden/>
              </w:rPr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A0F77">
              <w:rPr>
                <w:rFonts w:ascii="Times New Roman" w:hAnsi="Times New Roman"/>
                <w:noProof/>
                <w:webHidden/>
              </w:rPr>
              <w:t>11</w:t>
            </w:r>
            <w:r w:rsidRPr="00FD200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9C675DE" w14:textId="16DE6D57" w:rsidR="004D664B" w:rsidRPr="00D43376" w:rsidRDefault="00B901C8" w:rsidP="00D43376">
          <w:pPr>
            <w:spacing w:line="240" w:lineRule="auto"/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</w:pPr>
          <w:r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SUPPLEMENTAL TABLE</w:t>
          </w:r>
          <w:r w:rsidR="00D405AA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 </w:t>
          </w:r>
          <w:r w:rsidR="003E11C8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8 Baseline</w:t>
          </w:r>
          <w:r w:rsidR="00D405AA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 </w:t>
          </w:r>
          <w:r w:rsidR="00893D4C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Characteristics of Patients included in </w:t>
          </w:r>
          <w:r w:rsidR="003668B4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the </w:t>
          </w:r>
          <w:r w:rsidR="00EB0A4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(Pre-MAIC) </w:t>
          </w:r>
          <w:r w:rsidR="00893D4C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ATTRibute</w:t>
          </w:r>
          <w:r w:rsidR="003668B4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-</w:t>
          </w:r>
          <w:r w:rsidR="00893D4C" w:rsidRPr="00AC0018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CM-Like </w:t>
          </w:r>
          <w:r w:rsidR="003668B4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Tafamidis Cohort Compared </w:t>
          </w:r>
          <w:r w:rsidR="00AC0018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to Patients Excluded from the </w:t>
          </w:r>
          <w:r w:rsidR="00712584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Cohort</w:t>
          </w:r>
          <w:r w:rsidR="00AC0018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 Due to </w:t>
          </w:r>
          <w:r w:rsidR="00712584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Missing</w:t>
          </w:r>
          <w:r w:rsidR="00AC0018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 xml:space="preserve"> NT-proBNP Data</w:t>
          </w:r>
          <w:r w:rsidR="00D43376" w:rsidRPr="00D43376"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……………………………………………………………………………………………………</w:t>
          </w:r>
          <w:r>
            <w:rPr>
              <w:rFonts w:ascii="Times New Roman" w:hAnsi="Times New Roman"/>
              <w:noProof/>
              <w:sz w:val="22"/>
              <w:szCs w:val="22"/>
              <w:lang w:val="en-GB" w:eastAsia="en-GB"/>
            </w:rPr>
            <w:t>12</w:t>
          </w:r>
        </w:p>
        <w:p w14:paraId="62BAED8A" w14:textId="5D05DCDA" w:rsidR="002D2357" w:rsidRPr="00D43376" w:rsidRDefault="002D2357" w:rsidP="00D43376">
          <w:pPr>
            <w:pStyle w:val="TOC1"/>
            <w:tabs>
              <w:tab w:val="right" w:leader="dot" w:pos="9016"/>
            </w:tabs>
            <w:spacing w:line="240" w:lineRule="auto"/>
            <w:rPr>
              <w:rFonts w:ascii="Times New Roman" w:hAnsi="Times New Roman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222908467" w:history="1">
            <w:r w:rsidRPr="00D43376">
              <w:rPr>
                <w:rStyle w:val="Hyperlink"/>
                <w:rFonts w:ascii="Times New Roman" w:hAnsi="Times New Roman"/>
                <w:noProof/>
                <w:kern w:val="28"/>
              </w:rPr>
              <w:t>REFERENCES</w:t>
            </w:r>
            <w:r w:rsidRPr="00D43376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B901C8">
            <w:rPr>
              <w:rFonts w:ascii="Times New Roman" w:hAnsi="Times New Roman"/>
              <w:noProof/>
            </w:rPr>
            <w:t>1</w:t>
          </w:r>
          <w:r w:rsidR="006D012F">
            <w:rPr>
              <w:rFonts w:ascii="Times New Roman" w:hAnsi="Times New Roman"/>
              <w:noProof/>
            </w:rPr>
            <w:t>6</w:t>
          </w:r>
        </w:p>
        <w:p w14:paraId="3837B461" w14:textId="77777777" w:rsidR="002D2357" w:rsidRPr="00FD200B" w:rsidRDefault="002D2357" w:rsidP="002D2357">
          <w:pPr>
            <w:rPr>
              <w:rFonts w:ascii="Times New Roman" w:hAnsi="Times New Roman"/>
            </w:rPr>
          </w:pPr>
          <w:r w:rsidRPr="00FD200B">
            <w:rPr>
              <w:rFonts w:ascii="Times New Roman" w:hAnsi="Times New Roman"/>
              <w:b/>
              <w:bCs/>
              <w:noProof/>
            </w:rPr>
            <w:fldChar w:fldCharType="end"/>
          </w:r>
        </w:p>
      </w:sdtContent>
    </w:sdt>
    <w:p w14:paraId="4C0FC0A2" w14:textId="77777777" w:rsidR="002D2357" w:rsidRPr="00FD200B" w:rsidRDefault="002D2357" w:rsidP="002D2357">
      <w:pPr>
        <w:rPr>
          <w:rFonts w:ascii="Times New Roman" w:hAnsi="Times New Roman"/>
          <w:sz w:val="22"/>
          <w:szCs w:val="22"/>
        </w:rPr>
        <w:sectPr w:rsidR="002D2357" w:rsidRPr="00FD200B" w:rsidSect="002D2357">
          <w:footerReference w:type="default" r:id="rId11"/>
          <w:pgSz w:w="11906" w:h="16838" w:code="9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135DE710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2" w:name="_Toc222908459"/>
      <w:r w:rsidRPr="00FD200B">
        <w:rPr>
          <w:rFonts w:ascii="Times New Roman" w:hAnsi="Times New Roman"/>
          <w:b/>
        </w:rPr>
        <w:lastRenderedPageBreak/>
        <w:t>SUPPLEMENTAL FIGURE 1 Pictorial Representation of the Trial Emulation Study Comparing Tafamidis and Acoramidis in Transthyretin Amyloid Cardiomyopathy Using Calibration and Indirect Treatment Comparison Methods</w:t>
      </w:r>
      <w:bookmarkEnd w:id="2"/>
    </w:p>
    <w:p w14:paraId="14760CFC" w14:textId="6FD101F6" w:rsidR="002D2357" w:rsidRPr="00FD200B" w:rsidRDefault="001A7753" w:rsidP="002D2357">
      <w:pPr>
        <w:rPr>
          <w:rFonts w:ascii="Times New Roman" w:hAnsi="Times New Roman"/>
          <w:sz w:val="22"/>
          <w:szCs w:val="22"/>
        </w:rPr>
      </w:pPr>
      <w:r w:rsidRPr="001A7753">
        <w:rPr>
          <w:rFonts w:ascii="Times New Roman" w:hAnsi="Times New Roman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45327A" wp14:editId="39AE52C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404860" cy="2400300"/>
                <wp:effectExtent l="0" t="0" r="0" b="0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6F7D3-D372-22BA-3196-EDBD40A6C0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4860" cy="2400300"/>
                          <a:chOff x="0" y="0"/>
                          <a:chExt cx="8404860" cy="2400300"/>
                        </a:xfrm>
                      </wpg:grpSpPr>
                      <pic:pic xmlns:pic="http://schemas.openxmlformats.org/drawingml/2006/picture">
                        <pic:nvPicPr>
                          <pic:cNvPr id="971578881" name="Picture 971578881" descr="P13#yIS1">
                            <a:extLst>
                              <a:ext uri="{FF2B5EF4-FFF2-40B4-BE49-F238E27FC236}">
                                <a16:creationId xmlns:a16="http://schemas.microsoft.com/office/drawing/2014/main" id="{081D0094-B03E-B66A-22B9-649AD43861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486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19577900" name="Rectangle 1519577900">
                          <a:extLst>
                            <a:ext uri="{FF2B5EF4-FFF2-40B4-BE49-F238E27FC236}">
                              <a16:creationId xmlns:a16="http://schemas.microsoft.com/office/drawing/2014/main" id="{108090B8-FB21-D013-9C8D-D7FC89BA0FBC}"/>
                            </a:ext>
                          </a:extLst>
                        </wps:cNvPr>
                        <wps:cNvSpPr/>
                        <wps:spPr>
                          <a:xfrm>
                            <a:off x="6327065" y="1961451"/>
                            <a:ext cx="658906" cy="1262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51755887" name="Rectangle 1951755887">
                          <a:extLst>
                            <a:ext uri="{FF2B5EF4-FFF2-40B4-BE49-F238E27FC236}">
                              <a16:creationId xmlns:a16="http://schemas.microsoft.com/office/drawing/2014/main" id="{2EE64D50-DE55-79FC-6DD2-8589FF4396DC}"/>
                            </a:ext>
                          </a:extLst>
                        </wps:cNvPr>
                        <wps:cNvSpPr/>
                        <wps:spPr>
                          <a:xfrm>
                            <a:off x="7641340" y="1961451"/>
                            <a:ext cx="658906" cy="1262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0F4D4" id="Group 7" o:spid="_x0000_s1026" style="position:absolute;margin-left:0;margin-top:-.05pt;width:661.8pt;height:189pt;z-index:251659264" coordsize="84048,2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1578881" o:spid="_x0000_s1027" type="#_x0000_t75" alt="P13#yIS1" style="position:absolute;width:84048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">
                  <v:imagedata r:id="rId13" o:title="P13#yIS1" cropbottom="28606f"/>
                </v:shape>
                <v:rect id="Rectangle 1519577900" o:spid="_x0000_s1028" style="position:absolute;left:63270;top:19614;width:6589;height:1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" fillcolor="white [3212]" strokecolor="white [3212]" strokeweight="1pt"/>
                <v:rect id="Rectangle 1951755887" o:spid="_x0000_s1029" style="position:absolute;left:76413;top:19614;width:6589;height:1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" fillcolor="white [3212]" strokecolor="white [3212]" strokeweight="1pt"/>
              </v:group>
            </w:pict>
          </mc:Fallback>
        </mc:AlternateContent>
      </w:r>
    </w:p>
    <w:p w14:paraId="0FDCCD8E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>ACM = all-cause mortality; RCT = randomized controlled trial.</w:t>
      </w:r>
    </w:p>
    <w:p w14:paraId="24C6884B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 xml:space="preserve">ATTR-ACT trial: Maurer. </w:t>
      </w:r>
      <w:r w:rsidRPr="00FD200B">
        <w:rPr>
          <w:rFonts w:ascii="Times New Roman" w:hAnsi="Times New Roman"/>
          <w:i/>
          <w:iCs/>
          <w:sz w:val="18"/>
        </w:rPr>
        <w:t>et al</w:t>
      </w:r>
      <w:r w:rsidRPr="00FD200B">
        <w:rPr>
          <w:rFonts w:ascii="Times New Roman" w:hAnsi="Times New Roman"/>
          <w:sz w:val="18"/>
        </w:rPr>
        <w:t xml:space="preserve">. 2018 and Elliot, </w:t>
      </w:r>
      <w:r w:rsidRPr="00FD200B">
        <w:rPr>
          <w:rFonts w:ascii="Times New Roman" w:hAnsi="Times New Roman"/>
          <w:i/>
          <w:iCs/>
          <w:sz w:val="18"/>
        </w:rPr>
        <w:t>et al</w:t>
      </w:r>
      <w:r w:rsidRPr="00FD200B">
        <w:rPr>
          <w:rFonts w:ascii="Times New Roman" w:hAnsi="Times New Roman"/>
          <w:sz w:val="18"/>
        </w:rPr>
        <w:t>. 2022;</w: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PEVuZE5vdGU+PENpdGU+PEF1dGhvcj5NYXVyZXI8L0F1dGhvcj48WWVhcj4yMDE4PC9ZZWFyPjxS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</w:fldData>
        </w:fldChar>
      </w:r>
      <w:r w:rsidRPr="00FD200B">
        <w:rPr>
          <w:rFonts w:ascii="Times New Roman" w:hAnsi="Times New Roman"/>
          <w:sz w:val="18"/>
        </w:rPr>
        <w:instrText xml:space="preserve"> ADDIN EN.CITE </w:instrTex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PEVuZE5vdGU+PENpdGU+PEF1dGhvcj5NYXVyZXI8L0F1dGhvcj48WWVhcj4yMDE4PC9ZZWFyPjxS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</w:fldData>
        </w:fldChar>
      </w:r>
      <w:r w:rsidRPr="00FD200B">
        <w:rPr>
          <w:rFonts w:ascii="Times New Roman" w:hAnsi="Times New Roman"/>
          <w:sz w:val="18"/>
        </w:rPr>
        <w:instrText xml:space="preserve"> ADDIN EN.CITE.DATA </w:instrText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end"/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separate"/>
      </w:r>
      <w:r w:rsidRPr="00FD200B">
        <w:rPr>
          <w:rFonts w:ascii="Times New Roman" w:hAnsi="Times New Roman"/>
          <w:noProof/>
          <w:sz w:val="18"/>
          <w:vertAlign w:val="superscript"/>
        </w:rPr>
        <w:t>1,2</w:t>
      </w:r>
      <w:r w:rsidRPr="00FD200B">
        <w:rPr>
          <w:rFonts w:ascii="Times New Roman" w:hAnsi="Times New Roman"/>
          <w:sz w:val="18"/>
        </w:rPr>
        <w:fldChar w:fldCharType="end"/>
      </w:r>
      <w:r w:rsidRPr="00FD200B">
        <w:rPr>
          <w:rFonts w:ascii="Times New Roman" w:hAnsi="Times New Roman"/>
          <w:sz w:val="18"/>
        </w:rPr>
        <w:t xml:space="preserve"> </w:t>
      </w:r>
      <w:proofErr w:type="spellStart"/>
      <w:r w:rsidRPr="00FD200B">
        <w:rPr>
          <w:rFonts w:ascii="Times New Roman" w:hAnsi="Times New Roman"/>
          <w:sz w:val="18"/>
        </w:rPr>
        <w:t>ATTRibute</w:t>
      </w:r>
      <w:proofErr w:type="spellEnd"/>
      <w:r w:rsidRPr="00FD200B">
        <w:rPr>
          <w:rFonts w:ascii="Times New Roman" w:hAnsi="Times New Roman"/>
          <w:sz w:val="18"/>
        </w:rPr>
        <w:t xml:space="preserve">-CM trial: Gillmore, </w:t>
      </w:r>
      <w:r w:rsidRPr="00FD200B">
        <w:rPr>
          <w:rFonts w:ascii="Times New Roman" w:hAnsi="Times New Roman"/>
          <w:i/>
          <w:iCs/>
          <w:sz w:val="18"/>
        </w:rPr>
        <w:t>et al</w:t>
      </w:r>
      <w:r w:rsidRPr="00FD200B">
        <w:rPr>
          <w:rFonts w:ascii="Times New Roman" w:hAnsi="Times New Roman"/>
          <w:sz w:val="18"/>
        </w:rPr>
        <w:t xml:space="preserve">. 2024 and Judge, </w:t>
      </w:r>
      <w:r w:rsidRPr="00FD200B">
        <w:rPr>
          <w:rFonts w:ascii="Times New Roman" w:hAnsi="Times New Roman"/>
          <w:i/>
          <w:iCs/>
          <w:sz w:val="18"/>
        </w:rPr>
        <w:t>et al</w:t>
      </w:r>
      <w:r w:rsidRPr="00FD200B">
        <w:rPr>
          <w:rFonts w:ascii="Times New Roman" w:hAnsi="Times New Roman"/>
          <w:sz w:val="18"/>
        </w:rPr>
        <w:t>. 2025.</w: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PEVuZE5vdGU+PENpdGU+PEF1dGhvcj5HaWxsbW9yZTwvQXV0aG9yPjxZZWFyPjIwMjQ8L1llYXI+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</w:fldData>
        </w:fldChar>
      </w:r>
      <w:r w:rsidRPr="00FD200B">
        <w:rPr>
          <w:rFonts w:ascii="Times New Roman" w:hAnsi="Times New Roman"/>
          <w:sz w:val="18"/>
        </w:rPr>
        <w:instrText xml:space="preserve"> ADDIN EN.CITE </w:instrTex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PEVuZE5vdGU+PENpdGU+PEF1dGhvcj5HaWxsbW9yZTwvQXV0aG9yPjxZZWFyPjIwMjQ8L1llYXI+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</w:fldData>
        </w:fldChar>
      </w:r>
      <w:r w:rsidRPr="00FD200B">
        <w:rPr>
          <w:rFonts w:ascii="Times New Roman" w:hAnsi="Times New Roman"/>
          <w:sz w:val="18"/>
        </w:rPr>
        <w:instrText xml:space="preserve"> ADDIN EN.CITE.DATA </w:instrText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end"/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separate"/>
      </w:r>
      <w:r w:rsidRPr="00FD200B">
        <w:rPr>
          <w:rFonts w:ascii="Times New Roman" w:hAnsi="Times New Roman"/>
          <w:noProof/>
          <w:sz w:val="18"/>
          <w:vertAlign w:val="superscript"/>
        </w:rPr>
        <w:t>3,4</w:t>
      </w:r>
      <w:r w:rsidRPr="00FD200B">
        <w:rPr>
          <w:rFonts w:ascii="Times New Roman" w:hAnsi="Times New Roman"/>
          <w:sz w:val="18"/>
        </w:rPr>
        <w:fldChar w:fldCharType="end"/>
      </w:r>
      <w:r w:rsidRPr="00FD200B">
        <w:rPr>
          <w:rFonts w:ascii="Times New Roman" w:hAnsi="Times New Roman"/>
          <w:sz w:val="18"/>
        </w:rPr>
        <w:t xml:space="preserve"> </w:t>
      </w:r>
    </w:p>
    <w:p w14:paraId="6F677890" w14:textId="77777777" w:rsidR="002D2357" w:rsidRPr="00FD200B" w:rsidRDefault="002D2357" w:rsidP="002D2357">
      <w:pPr>
        <w:rPr>
          <w:rFonts w:ascii="Times New Roman" w:hAnsi="Times New Roman"/>
          <w:sz w:val="22"/>
          <w:szCs w:val="22"/>
        </w:rPr>
        <w:sectPr w:rsidR="002D2357" w:rsidRPr="00FD200B" w:rsidSect="002D235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F892BEA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3" w:name="_Toc222908460"/>
      <w:r w:rsidRPr="00FD200B">
        <w:rPr>
          <w:rFonts w:ascii="Times New Roman" w:hAnsi="Times New Roman"/>
          <w:b/>
        </w:rPr>
        <w:lastRenderedPageBreak/>
        <w:t>SUPPLEMENTAL TABLE 1 Exclusion Criteria to Align the Real-World Tafamidis Cohort With ATTR-ACT</w:t>
      </w:r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2D2357" w:rsidRPr="00FD200B" w14:paraId="06B18557" w14:textId="77777777" w:rsidTr="00401457">
        <w:tc>
          <w:tcPr>
            <w:tcW w:w="9241" w:type="dxa"/>
            <w:tcBorders>
              <w:top w:val="single" w:sz="4" w:space="0" w:color="auto"/>
            </w:tcBorders>
          </w:tcPr>
          <w:p w14:paraId="7C6696B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  <w:r w:rsidRPr="00FD200B">
              <w:rPr>
                <w:rFonts w:ascii="Times New Roman" w:hAnsi="Times New Roman"/>
                <w:bCs/>
              </w:rPr>
              <w:t>Exclusion criteria</w:t>
            </w:r>
          </w:p>
        </w:tc>
      </w:tr>
      <w:tr w:rsidR="002D2357" w:rsidRPr="00FD200B" w14:paraId="4F49A17A" w14:textId="77777777" w:rsidTr="00401457">
        <w:tc>
          <w:tcPr>
            <w:tcW w:w="9241" w:type="dxa"/>
            <w:tcBorders>
              <w:top w:val="single" w:sz="4" w:space="0" w:color="auto"/>
            </w:tcBorders>
          </w:tcPr>
          <w:p w14:paraId="63550264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Evidence of light chain amyloidosis at any time during the study period</w:t>
            </w:r>
          </w:p>
        </w:tc>
      </w:tr>
      <w:tr w:rsidR="002D2357" w:rsidRPr="00FD200B" w14:paraId="4EA50A61" w14:textId="77777777" w:rsidTr="00401457">
        <w:tc>
          <w:tcPr>
            <w:tcW w:w="9241" w:type="dxa"/>
          </w:tcPr>
          <w:p w14:paraId="56C4956B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≥1 hospitalization for cardiovascular causes during the 2 weeks prior to the index date</w:t>
            </w:r>
          </w:p>
        </w:tc>
      </w:tr>
      <w:tr w:rsidR="002D2357" w:rsidRPr="00FD200B" w14:paraId="1266A50B" w14:textId="77777777" w:rsidTr="00401457">
        <w:tc>
          <w:tcPr>
            <w:tcW w:w="9241" w:type="dxa"/>
          </w:tcPr>
          <w:p w14:paraId="2C8C0348" w14:textId="128C8DCC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NY</w:t>
            </w:r>
            <w:r w:rsidR="000B692E">
              <w:rPr>
                <w:rFonts w:ascii="Times New Roman" w:hAnsi="Times New Roman"/>
              </w:rPr>
              <w:t>H</w:t>
            </w:r>
            <w:r w:rsidRPr="00FD200B">
              <w:rPr>
                <w:rFonts w:ascii="Times New Roman" w:hAnsi="Times New Roman"/>
              </w:rPr>
              <w:t>A class IV heart failure during the 6 months prior to the index date</w:t>
            </w:r>
          </w:p>
        </w:tc>
      </w:tr>
      <w:tr w:rsidR="002D2357" w:rsidRPr="00FD200B" w14:paraId="6935701F" w14:textId="77777777" w:rsidTr="00401457">
        <w:tc>
          <w:tcPr>
            <w:tcW w:w="9241" w:type="dxa"/>
          </w:tcPr>
          <w:p w14:paraId="06D66034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End-stage renal disease, dialysis, or an eGFR of &lt;25 mL/min/1.73 m</w:t>
            </w:r>
            <w:r w:rsidRPr="00FD200B">
              <w:rPr>
                <w:rFonts w:ascii="Times New Roman" w:hAnsi="Times New Roman"/>
                <w:vertAlign w:val="superscript"/>
              </w:rPr>
              <w:t>2</w:t>
            </w:r>
            <w:r w:rsidRPr="00FD200B">
              <w:rPr>
                <w:rFonts w:ascii="Times New Roman" w:hAnsi="Times New Roman"/>
              </w:rPr>
              <w:t xml:space="preserve"> during the 6 months prior to the index date</w:t>
            </w:r>
          </w:p>
        </w:tc>
      </w:tr>
      <w:tr w:rsidR="002D2357" w:rsidRPr="00FD200B" w14:paraId="2CB912C4" w14:textId="77777777" w:rsidTr="00401457">
        <w:tc>
          <w:tcPr>
            <w:tcW w:w="9241" w:type="dxa"/>
          </w:tcPr>
          <w:p w14:paraId="421B4F2C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Liver or heart transplantation, or implanted cardiac mechanical-assisted device during the 6 months prior to the index date</w:t>
            </w:r>
          </w:p>
        </w:tc>
      </w:tr>
      <w:tr w:rsidR="002D2357" w:rsidRPr="00FD200B" w14:paraId="6B858DE4" w14:textId="77777777" w:rsidTr="00401457">
        <w:tc>
          <w:tcPr>
            <w:tcW w:w="9241" w:type="dxa"/>
          </w:tcPr>
          <w:p w14:paraId="5311C37E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Pacemaker implantation during the 6 months prior to the index date</w:t>
            </w:r>
          </w:p>
        </w:tc>
      </w:tr>
      <w:tr w:rsidR="002D2357" w:rsidRPr="00FD200B" w14:paraId="2FC1841C" w14:textId="77777777" w:rsidTr="00401457">
        <w:tc>
          <w:tcPr>
            <w:tcW w:w="9241" w:type="dxa"/>
          </w:tcPr>
          <w:p w14:paraId="7DA14ADA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Hepatitis B or C, or HIV during the 6 months prior to the index date</w:t>
            </w:r>
          </w:p>
        </w:tc>
      </w:tr>
      <w:tr w:rsidR="002D2357" w:rsidRPr="00FD200B" w14:paraId="4D327563" w14:textId="77777777" w:rsidTr="00401457">
        <w:tc>
          <w:tcPr>
            <w:tcW w:w="9241" w:type="dxa"/>
          </w:tcPr>
          <w:p w14:paraId="2DF5E3D7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 xml:space="preserve">Receiving diflunisal, </w:t>
            </w:r>
            <w:proofErr w:type="spellStart"/>
            <w:r w:rsidRPr="00FD200B">
              <w:rPr>
                <w:rFonts w:ascii="Times New Roman" w:hAnsi="Times New Roman"/>
              </w:rPr>
              <w:t>tauroursodeoxycholate</w:t>
            </w:r>
            <w:proofErr w:type="spellEnd"/>
            <w:r w:rsidRPr="00FD200B">
              <w:rPr>
                <w:rFonts w:ascii="Times New Roman" w:hAnsi="Times New Roman"/>
              </w:rPr>
              <w:t>, and/or doxycycline on or during the 30 days prior to the index date</w:t>
            </w:r>
          </w:p>
        </w:tc>
      </w:tr>
      <w:tr w:rsidR="002D2357" w:rsidRPr="00FD200B" w14:paraId="3A60C76B" w14:textId="77777777" w:rsidTr="00401457">
        <w:tc>
          <w:tcPr>
            <w:tcW w:w="9241" w:type="dxa"/>
          </w:tcPr>
          <w:p w14:paraId="23CE3F58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Non-dihydropyridine calcium channel blockers or digoxin on the index date</w:t>
            </w:r>
          </w:p>
        </w:tc>
      </w:tr>
      <w:tr w:rsidR="002D2357" w:rsidRPr="00FD200B" w14:paraId="00F3E6F7" w14:textId="77777777" w:rsidTr="00401457">
        <w:trPr>
          <w:trHeight w:val="34"/>
        </w:trPr>
        <w:tc>
          <w:tcPr>
            <w:tcW w:w="9241" w:type="dxa"/>
            <w:tcBorders>
              <w:bottom w:val="single" w:sz="4" w:space="0" w:color="auto"/>
            </w:tcBorders>
          </w:tcPr>
          <w:p w14:paraId="2DCF3368" w14:textId="77777777" w:rsidR="002D2357" w:rsidRPr="00FD200B" w:rsidRDefault="002D2357" w:rsidP="002D2357">
            <w:pPr>
              <w:numPr>
                <w:ilvl w:val="0"/>
                <w:numId w:val="23"/>
              </w:numPr>
              <w:spacing w:before="120" w:after="120" w:line="240" w:lineRule="auto"/>
              <w:ind w:left="426"/>
              <w:rPr>
                <w:rFonts w:ascii="Times New Roman" w:hAnsi="Times New Roman"/>
                <w:b/>
                <w:bCs/>
              </w:rPr>
            </w:pPr>
            <w:r w:rsidRPr="00FD200B">
              <w:rPr>
                <w:rFonts w:ascii="Times New Roman" w:hAnsi="Times New Roman"/>
              </w:rPr>
              <w:t>Pregnant or breastfeeding</w:t>
            </w:r>
          </w:p>
        </w:tc>
      </w:tr>
    </w:tbl>
    <w:p w14:paraId="27F03E77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 xml:space="preserve">ATTR-ACT criteria as reported by Maurer, </w:t>
      </w:r>
      <w:r w:rsidRPr="00FD200B">
        <w:rPr>
          <w:rFonts w:ascii="Times New Roman" w:hAnsi="Times New Roman"/>
          <w:i/>
          <w:iCs/>
          <w:sz w:val="18"/>
        </w:rPr>
        <w:t>et al</w:t>
      </w:r>
      <w:r w:rsidRPr="00FD200B">
        <w:rPr>
          <w:rFonts w:ascii="Times New Roman" w:hAnsi="Times New Roman"/>
          <w:sz w:val="18"/>
        </w:rPr>
        <w:t>. 2018.</w: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PEVuZE5vdGU+PENpdGU+PEF1dGhvcj5NYXVyZXI8L0F1dGhvcj48WWVhcj4yMDE4PC9ZZWFyPjxS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</w:fldData>
        </w:fldChar>
      </w:r>
      <w:r w:rsidRPr="00FD200B">
        <w:rPr>
          <w:rFonts w:ascii="Times New Roman" w:hAnsi="Times New Roman"/>
          <w:sz w:val="18"/>
        </w:rPr>
        <w:instrText xml:space="preserve"> ADDIN EN.CITE </w:instrText>
      </w:r>
      <w:r w:rsidRPr="00FD200B">
        <w:rPr>
          <w:rFonts w:ascii="Times New Roman" w:hAnsi="Times New Roman"/>
          <w:sz w:val="18"/>
        </w:rPr>
        <w:fldChar w:fldCharType="begin">
          <w:fldData xml:space="preserve">PEVuZE5vdGU+PENpdGU+PEF1dGhvcj5NYXVyZXI8L0F1dGhvcj48WWVhcj4yMDE4PC9ZZWFyPjxS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</w:fldData>
        </w:fldChar>
      </w:r>
      <w:r w:rsidRPr="00FD200B">
        <w:rPr>
          <w:rFonts w:ascii="Times New Roman" w:hAnsi="Times New Roman"/>
          <w:sz w:val="18"/>
        </w:rPr>
        <w:instrText xml:space="preserve"> ADDIN EN.CITE.DATA </w:instrText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end"/>
      </w:r>
      <w:r w:rsidRPr="00FD200B">
        <w:rPr>
          <w:rFonts w:ascii="Times New Roman" w:hAnsi="Times New Roman"/>
          <w:sz w:val="18"/>
        </w:rPr>
      </w:r>
      <w:r w:rsidRPr="00FD200B">
        <w:rPr>
          <w:rFonts w:ascii="Times New Roman" w:hAnsi="Times New Roman"/>
          <w:sz w:val="18"/>
        </w:rPr>
        <w:fldChar w:fldCharType="separate"/>
      </w:r>
      <w:r w:rsidRPr="00FD200B">
        <w:rPr>
          <w:rFonts w:ascii="Times New Roman" w:hAnsi="Times New Roman"/>
          <w:noProof/>
          <w:sz w:val="18"/>
          <w:vertAlign w:val="superscript"/>
        </w:rPr>
        <w:t>1</w:t>
      </w:r>
      <w:r w:rsidRPr="00FD200B">
        <w:rPr>
          <w:rFonts w:ascii="Times New Roman" w:hAnsi="Times New Roman"/>
          <w:sz w:val="18"/>
        </w:rPr>
        <w:fldChar w:fldCharType="end"/>
      </w:r>
    </w:p>
    <w:p w14:paraId="46991F91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>eGFR = estimated glomerular filtration rate; HIV = human immunodeficiency virus; NYHA = New York Heart Association.</w:t>
      </w:r>
    </w:p>
    <w:p w14:paraId="7B5CD5D3" w14:textId="77777777" w:rsidR="002D2357" w:rsidRPr="00FD200B" w:rsidRDefault="002D2357" w:rsidP="002D2357">
      <w:pPr>
        <w:rPr>
          <w:rFonts w:ascii="Times New Roman" w:hAnsi="Times New Roman"/>
          <w:b/>
          <w:bCs/>
          <w:sz w:val="20"/>
        </w:rPr>
      </w:pPr>
      <w:r w:rsidRPr="00FD200B">
        <w:rPr>
          <w:rFonts w:ascii="Times New Roman" w:hAnsi="Times New Roman"/>
          <w:b/>
          <w:bCs/>
          <w:sz w:val="20"/>
        </w:rPr>
        <w:br w:type="page"/>
      </w:r>
    </w:p>
    <w:p w14:paraId="33840793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4" w:name="_Toc222908461"/>
      <w:r w:rsidRPr="00FD200B">
        <w:rPr>
          <w:rFonts w:ascii="Times New Roman" w:hAnsi="Times New Roman"/>
          <w:b/>
        </w:rPr>
        <w:lastRenderedPageBreak/>
        <w:t xml:space="preserve">SUPPLEMENTAL TABLE 2 Exclusion Criteria to Align the Real-World Tafamidis Cohort </w:t>
      </w:r>
      <w:proofErr w:type="gramStart"/>
      <w:r w:rsidRPr="00FD200B">
        <w:rPr>
          <w:rFonts w:ascii="Times New Roman" w:hAnsi="Times New Roman"/>
          <w:b/>
        </w:rPr>
        <w:t>With</w:t>
      </w:r>
      <w:proofErr w:type="gramEnd"/>
      <w:r w:rsidRPr="00FD200B">
        <w:rPr>
          <w:rFonts w:ascii="Times New Roman" w:hAnsi="Times New Roman"/>
          <w:b/>
        </w:rPr>
        <w:t xml:space="preserve"> </w:t>
      </w:r>
      <w:proofErr w:type="spellStart"/>
      <w:r w:rsidRPr="00FD200B">
        <w:rPr>
          <w:rFonts w:ascii="Times New Roman" w:hAnsi="Times New Roman"/>
          <w:b/>
        </w:rPr>
        <w:t>ATTRibute</w:t>
      </w:r>
      <w:proofErr w:type="spellEnd"/>
      <w:r w:rsidRPr="00FD200B">
        <w:rPr>
          <w:rFonts w:ascii="Times New Roman" w:hAnsi="Times New Roman"/>
          <w:b/>
        </w:rPr>
        <w:t>-CM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D2357" w:rsidRPr="00FD200B" w14:paraId="461C794D" w14:textId="77777777" w:rsidTr="00401457">
        <w:tc>
          <w:tcPr>
            <w:tcW w:w="9214" w:type="dxa"/>
            <w:tcBorders>
              <w:top w:val="single" w:sz="4" w:space="0" w:color="auto"/>
            </w:tcBorders>
          </w:tcPr>
          <w:p w14:paraId="6B23590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Exclusion criteria</w:t>
            </w:r>
          </w:p>
        </w:tc>
      </w:tr>
      <w:tr w:rsidR="002D2357" w:rsidRPr="00FD200B" w14:paraId="6D3E54A4" w14:textId="77777777" w:rsidTr="00401457">
        <w:tc>
          <w:tcPr>
            <w:tcW w:w="9214" w:type="dxa"/>
            <w:tcBorders>
              <w:top w:val="single" w:sz="4" w:space="0" w:color="auto"/>
            </w:tcBorders>
          </w:tcPr>
          <w:p w14:paraId="4D666BB1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Evidence of light chain amyloidosis at any time during the study period</w:t>
            </w:r>
          </w:p>
        </w:tc>
      </w:tr>
      <w:tr w:rsidR="002D2357" w:rsidRPr="00FD200B" w14:paraId="011E6AD7" w14:textId="77777777" w:rsidTr="00401457">
        <w:tc>
          <w:tcPr>
            <w:tcW w:w="9214" w:type="dxa"/>
          </w:tcPr>
          <w:p w14:paraId="0B4214A3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Acute myocardial infarction, acute coronary syndrome, coronary revascularization, stroke, or transient ischemic attack during the 90 days prior to the index date</w:t>
            </w:r>
          </w:p>
        </w:tc>
      </w:tr>
      <w:tr w:rsidR="002D2357" w:rsidRPr="00FD200B" w14:paraId="0EA533E3" w14:textId="77777777" w:rsidTr="00401457">
        <w:tc>
          <w:tcPr>
            <w:tcW w:w="9214" w:type="dxa"/>
          </w:tcPr>
          <w:p w14:paraId="06F5615F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Baseline NT-</w:t>
            </w:r>
            <w:proofErr w:type="spellStart"/>
            <w:r w:rsidRPr="00FD200B">
              <w:rPr>
                <w:rFonts w:ascii="Times New Roman" w:hAnsi="Times New Roman"/>
              </w:rPr>
              <w:t>proBNP</w:t>
            </w:r>
            <w:proofErr w:type="spellEnd"/>
            <w:r w:rsidRPr="00FD200B">
              <w:rPr>
                <w:rFonts w:ascii="Times New Roman" w:hAnsi="Times New Roman"/>
              </w:rPr>
              <w:t xml:space="preserve"> concentration of ≥8500 </w:t>
            </w:r>
            <w:proofErr w:type="spellStart"/>
            <w:r w:rsidRPr="00FD200B">
              <w:rPr>
                <w:rFonts w:ascii="Times New Roman" w:hAnsi="Times New Roman"/>
              </w:rPr>
              <w:t>pg</w:t>
            </w:r>
            <w:proofErr w:type="spellEnd"/>
            <w:r w:rsidRPr="00FD200B">
              <w:rPr>
                <w:rFonts w:ascii="Times New Roman" w:hAnsi="Times New Roman"/>
              </w:rPr>
              <w:t>/mL during the 3 months prior to the index date</w:t>
            </w:r>
          </w:p>
        </w:tc>
      </w:tr>
      <w:tr w:rsidR="002D2357" w:rsidRPr="00FD200B" w14:paraId="6C85F29B" w14:textId="77777777" w:rsidTr="00401457">
        <w:tc>
          <w:tcPr>
            <w:tcW w:w="9214" w:type="dxa"/>
            <w:vAlign w:val="center"/>
          </w:tcPr>
          <w:p w14:paraId="72C4372F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End-stage renal disease, dialysis, or an eGFR of &lt;15 mL/min/1.73 m</w:t>
            </w:r>
            <w:r w:rsidRPr="00FD200B">
              <w:rPr>
                <w:rFonts w:ascii="Times New Roman" w:hAnsi="Times New Roman"/>
                <w:vertAlign w:val="superscript"/>
              </w:rPr>
              <w:t>2</w:t>
            </w:r>
            <w:r w:rsidRPr="00FD200B">
              <w:rPr>
                <w:rFonts w:ascii="Times New Roman" w:hAnsi="Times New Roman"/>
              </w:rPr>
              <w:t xml:space="preserve"> during the 6 months prior to the index date</w:t>
            </w:r>
          </w:p>
        </w:tc>
      </w:tr>
      <w:tr w:rsidR="002D2357" w:rsidRPr="00FD200B" w14:paraId="7C7BA133" w14:textId="77777777" w:rsidTr="00401457">
        <w:tc>
          <w:tcPr>
            <w:tcW w:w="9214" w:type="dxa"/>
          </w:tcPr>
          <w:p w14:paraId="69B91586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Liver or heart transplantation, or implanted cardiac mechanical-assisted device during the 6 months prior to the index date</w:t>
            </w:r>
          </w:p>
        </w:tc>
      </w:tr>
      <w:tr w:rsidR="002D2357" w:rsidRPr="00FD200B" w14:paraId="21F20BA6" w14:textId="77777777" w:rsidTr="00401457">
        <w:tc>
          <w:tcPr>
            <w:tcW w:w="9214" w:type="dxa"/>
          </w:tcPr>
          <w:p w14:paraId="2DE41478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Liver function tests or total bilirubin of &gt;3x the upper limit of normal during the 6 months prior to the index date</w:t>
            </w:r>
          </w:p>
        </w:tc>
      </w:tr>
      <w:tr w:rsidR="002D2357" w:rsidRPr="00FD200B" w14:paraId="1BE65C26" w14:textId="77777777" w:rsidTr="00401457">
        <w:tc>
          <w:tcPr>
            <w:tcW w:w="9214" w:type="dxa"/>
          </w:tcPr>
          <w:p w14:paraId="5DB5A0CA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 xml:space="preserve">Receiving diflunisal, </w:t>
            </w:r>
            <w:proofErr w:type="spellStart"/>
            <w:r w:rsidRPr="00FD200B">
              <w:rPr>
                <w:rFonts w:ascii="Times New Roman" w:hAnsi="Times New Roman"/>
              </w:rPr>
              <w:t>tauroursodeoxycholate</w:t>
            </w:r>
            <w:proofErr w:type="spellEnd"/>
            <w:r w:rsidRPr="00FD200B">
              <w:rPr>
                <w:rFonts w:ascii="Times New Roman" w:hAnsi="Times New Roman"/>
              </w:rPr>
              <w:t>, and/or doxycycline on or during the 14 days prior to the index date</w:t>
            </w:r>
          </w:p>
        </w:tc>
      </w:tr>
      <w:tr w:rsidR="002D2357" w:rsidRPr="00FD200B" w14:paraId="48FBEF6C" w14:textId="77777777" w:rsidTr="00401457">
        <w:tc>
          <w:tcPr>
            <w:tcW w:w="9214" w:type="dxa"/>
          </w:tcPr>
          <w:p w14:paraId="6F69CD75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 xml:space="preserve">Receiving patisiran or </w:t>
            </w:r>
            <w:proofErr w:type="spellStart"/>
            <w:r w:rsidRPr="00FD200B">
              <w:rPr>
                <w:rFonts w:ascii="Times New Roman" w:hAnsi="Times New Roman"/>
              </w:rPr>
              <w:t>inotersen</w:t>
            </w:r>
            <w:proofErr w:type="spellEnd"/>
            <w:r w:rsidRPr="00FD200B">
              <w:rPr>
                <w:rFonts w:ascii="Times New Roman" w:hAnsi="Times New Roman"/>
              </w:rPr>
              <w:t xml:space="preserve"> during the 6-month baseline period</w:t>
            </w:r>
          </w:p>
        </w:tc>
      </w:tr>
      <w:tr w:rsidR="002D2357" w:rsidRPr="00FD200B" w14:paraId="64E57789" w14:textId="77777777" w:rsidTr="00401457">
        <w:tc>
          <w:tcPr>
            <w:tcW w:w="9214" w:type="dxa"/>
          </w:tcPr>
          <w:p w14:paraId="041CEE0F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Receiving non-dihydropyridine calcium channel blockers or digoxin on the index date</w:t>
            </w:r>
          </w:p>
        </w:tc>
      </w:tr>
      <w:tr w:rsidR="002D2357" w:rsidRPr="00FD200B" w14:paraId="55E090A2" w14:textId="77777777" w:rsidTr="00401457">
        <w:tc>
          <w:tcPr>
            <w:tcW w:w="9214" w:type="dxa"/>
            <w:tcBorders>
              <w:bottom w:val="single" w:sz="4" w:space="0" w:color="auto"/>
            </w:tcBorders>
          </w:tcPr>
          <w:p w14:paraId="5227A48D" w14:textId="77777777" w:rsidR="002D2357" w:rsidRPr="00FD200B" w:rsidRDefault="002D2357" w:rsidP="002D2357">
            <w:pPr>
              <w:numPr>
                <w:ilvl w:val="0"/>
                <w:numId w:val="22"/>
              </w:numPr>
              <w:spacing w:before="120" w:after="120" w:line="240" w:lineRule="auto"/>
              <w:ind w:left="462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Pregnant or breastfeeding</w:t>
            </w:r>
          </w:p>
        </w:tc>
      </w:tr>
    </w:tbl>
    <w:p w14:paraId="231987C5" w14:textId="77777777" w:rsidR="002D2357" w:rsidRPr="00FD200B" w:rsidRDefault="002D2357" w:rsidP="002D2357">
      <w:pPr>
        <w:spacing w:after="120" w:line="240" w:lineRule="auto"/>
        <w:rPr>
          <w:rFonts w:ascii="Times New Roman" w:hAnsi="Times New Roman"/>
          <w:sz w:val="18"/>
          <w:szCs w:val="18"/>
        </w:rPr>
      </w:pPr>
      <w:r w:rsidRPr="00FD200B">
        <w:rPr>
          <w:rFonts w:ascii="Times New Roman" w:hAnsi="Times New Roman"/>
          <w:sz w:val="18"/>
          <w:szCs w:val="18"/>
        </w:rPr>
        <w:t>eGFR = estimated glomerular filtration rate; NT-</w:t>
      </w:r>
      <w:proofErr w:type="spellStart"/>
      <w:r w:rsidRPr="00FD200B">
        <w:rPr>
          <w:rFonts w:ascii="Times New Roman" w:hAnsi="Times New Roman"/>
          <w:sz w:val="18"/>
          <w:szCs w:val="18"/>
        </w:rPr>
        <w:t>proBNP</w:t>
      </w:r>
      <w:proofErr w:type="spellEnd"/>
      <w:r w:rsidRPr="00FD200B">
        <w:rPr>
          <w:rFonts w:ascii="Times New Roman" w:hAnsi="Times New Roman"/>
          <w:sz w:val="18"/>
          <w:szCs w:val="18"/>
        </w:rPr>
        <w:t xml:space="preserve"> = N-terminal pro–B-type natriuretic peptide.</w:t>
      </w:r>
    </w:p>
    <w:p w14:paraId="257A6024" w14:textId="77777777" w:rsidR="002D2357" w:rsidRPr="00FD200B" w:rsidDel="005B5948" w:rsidRDefault="002D2357" w:rsidP="002D2357">
      <w:pPr>
        <w:spacing w:after="12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FD200B" w:rsidDel="005B5948">
        <w:rPr>
          <w:rFonts w:ascii="Times New Roman" w:hAnsi="Times New Roman"/>
          <w:sz w:val="18"/>
          <w:szCs w:val="18"/>
        </w:rPr>
        <w:t>ATTRibute</w:t>
      </w:r>
      <w:proofErr w:type="spellEnd"/>
      <w:r w:rsidRPr="00FD200B" w:rsidDel="005B5948">
        <w:rPr>
          <w:rFonts w:ascii="Times New Roman" w:hAnsi="Times New Roman"/>
          <w:sz w:val="18"/>
          <w:szCs w:val="18"/>
        </w:rPr>
        <w:t xml:space="preserve">-CM criteria as reported by Gillmore, </w:t>
      </w:r>
      <w:r w:rsidRPr="00FD200B" w:rsidDel="005B5948">
        <w:rPr>
          <w:rFonts w:ascii="Times New Roman" w:hAnsi="Times New Roman"/>
          <w:i/>
          <w:iCs/>
          <w:sz w:val="18"/>
          <w:szCs w:val="18"/>
        </w:rPr>
        <w:t>et al</w:t>
      </w:r>
      <w:r w:rsidRPr="00FD200B" w:rsidDel="005B5948">
        <w:rPr>
          <w:rFonts w:ascii="Times New Roman" w:hAnsi="Times New Roman"/>
          <w:sz w:val="18"/>
          <w:szCs w:val="18"/>
        </w:rPr>
        <w:t>. 2024.</w:t>
      </w:r>
      <w:r w:rsidRPr="00FD200B" w:rsidDel="005B5948">
        <w:rPr>
          <w:rFonts w:ascii="Times New Roman" w:hAnsi="Times New Roman"/>
          <w:sz w:val="18"/>
          <w:szCs w:val="18"/>
        </w:rPr>
        <w:fldChar w:fldCharType="begin">
          <w:fldData xml:space="preserve">PEVuZE5vdGU+PENpdGU+PEF1dGhvcj5HaWxsbW9yZTwvQXV0aG9yPjxZZWFyPjIwMjQ8L1llYXI+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</w:fldData>
        </w:fldChar>
      </w:r>
      <w:r w:rsidRPr="00FD200B" w:rsidDel="005B5948">
        <w:rPr>
          <w:rFonts w:ascii="Times New Roman" w:hAnsi="Times New Roman"/>
          <w:sz w:val="18"/>
          <w:szCs w:val="18"/>
        </w:rPr>
        <w:instrText xml:space="preserve"> ADDIN EN.CITE </w:instrText>
      </w:r>
      <w:r w:rsidRPr="00FD200B" w:rsidDel="005B5948">
        <w:rPr>
          <w:rFonts w:ascii="Times New Roman" w:hAnsi="Times New Roman"/>
          <w:sz w:val="18"/>
          <w:szCs w:val="18"/>
        </w:rPr>
        <w:fldChar w:fldCharType="begin">
          <w:fldData xml:space="preserve">PEVuZE5vdGU+PENpdGU+PEF1dGhvcj5HaWxsbW9yZTwvQXV0aG9yPjxZZWFyPjIwMjQ8L1llYXI+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</w:fldData>
        </w:fldChar>
      </w:r>
      <w:r w:rsidRPr="00FD200B" w:rsidDel="005B5948">
        <w:rPr>
          <w:rFonts w:ascii="Times New Roman" w:hAnsi="Times New Roman"/>
          <w:sz w:val="18"/>
          <w:szCs w:val="18"/>
        </w:rPr>
        <w:instrText xml:space="preserve"> ADDIN EN.CITE.DATA </w:instrText>
      </w:r>
      <w:r w:rsidRPr="00FD200B" w:rsidDel="005B5948">
        <w:rPr>
          <w:rFonts w:ascii="Times New Roman" w:hAnsi="Times New Roman"/>
          <w:sz w:val="18"/>
          <w:szCs w:val="18"/>
        </w:rPr>
      </w:r>
      <w:r w:rsidRPr="00FD200B" w:rsidDel="005B5948">
        <w:rPr>
          <w:rFonts w:ascii="Times New Roman" w:hAnsi="Times New Roman"/>
          <w:sz w:val="18"/>
          <w:szCs w:val="18"/>
        </w:rPr>
        <w:fldChar w:fldCharType="end"/>
      </w:r>
      <w:r w:rsidRPr="00FD200B" w:rsidDel="005B5948">
        <w:rPr>
          <w:rFonts w:ascii="Times New Roman" w:hAnsi="Times New Roman"/>
          <w:sz w:val="18"/>
          <w:szCs w:val="18"/>
        </w:rPr>
      </w:r>
      <w:r w:rsidRPr="00FD200B" w:rsidDel="005B5948">
        <w:rPr>
          <w:rFonts w:ascii="Times New Roman" w:hAnsi="Times New Roman"/>
          <w:sz w:val="18"/>
          <w:szCs w:val="18"/>
        </w:rPr>
        <w:fldChar w:fldCharType="separate"/>
      </w:r>
      <w:r w:rsidRPr="00FD200B" w:rsidDel="005B5948">
        <w:rPr>
          <w:rFonts w:ascii="Times New Roman" w:hAnsi="Times New Roman"/>
          <w:noProof/>
          <w:sz w:val="18"/>
          <w:szCs w:val="18"/>
          <w:vertAlign w:val="superscript"/>
        </w:rPr>
        <w:t>3</w:t>
      </w:r>
      <w:r w:rsidRPr="00FD200B" w:rsidDel="005B5948">
        <w:rPr>
          <w:rFonts w:ascii="Times New Roman" w:hAnsi="Times New Roman"/>
          <w:sz w:val="18"/>
          <w:szCs w:val="18"/>
        </w:rPr>
        <w:fldChar w:fldCharType="end"/>
      </w:r>
    </w:p>
    <w:p w14:paraId="62C71B2B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br w:type="page"/>
      </w:r>
    </w:p>
    <w:p w14:paraId="0B6A3583" w14:textId="77777777" w:rsidR="002D2357" w:rsidRPr="00FD200B" w:rsidRDefault="002D2357" w:rsidP="002D2357">
      <w:pPr>
        <w:rPr>
          <w:rFonts w:ascii="Times New Roman" w:hAnsi="Times New Roman"/>
          <w:b/>
          <w:bCs/>
          <w:sz w:val="20"/>
        </w:rPr>
        <w:sectPr w:rsidR="002D2357" w:rsidRPr="00FD200B" w:rsidSect="002D23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93A3DB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5" w:name="_Toc222908462"/>
      <w:r w:rsidRPr="00FD200B">
        <w:rPr>
          <w:rFonts w:ascii="Times New Roman" w:hAnsi="Times New Roman"/>
          <w:b/>
        </w:rPr>
        <w:lastRenderedPageBreak/>
        <w:t>SUPPLEMENTAL TABLE 3 Attrition for the Real-World Tafamidis Cohort Using ATTR-ACT Criteria</w:t>
      </w:r>
      <w:bookmarkEnd w:id="5"/>
    </w:p>
    <w:tbl>
      <w:tblPr>
        <w:tblW w:w="9361" w:type="dxa"/>
        <w:tblLook w:val="04A0" w:firstRow="1" w:lastRow="0" w:firstColumn="1" w:lastColumn="0" w:noHBand="0" w:noVBand="1"/>
      </w:tblPr>
      <w:tblGrid>
        <w:gridCol w:w="737"/>
        <w:gridCol w:w="6123"/>
        <w:gridCol w:w="6"/>
        <w:gridCol w:w="1242"/>
        <w:gridCol w:w="6"/>
        <w:gridCol w:w="1241"/>
        <w:gridCol w:w="6"/>
      </w:tblGrid>
      <w:tr w:rsidR="002D2357" w:rsidRPr="00FD200B" w14:paraId="56407587" w14:textId="77777777" w:rsidTr="00401457">
        <w:trPr>
          <w:trHeight w:val="57"/>
        </w:trPr>
        <w:tc>
          <w:tcPr>
            <w:tcW w:w="73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F01C40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Step</w:t>
            </w:r>
          </w:p>
        </w:tc>
        <w:tc>
          <w:tcPr>
            <w:tcW w:w="612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1CB091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Description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529173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Excluded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46D757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Remaining</w:t>
            </w:r>
          </w:p>
        </w:tc>
      </w:tr>
      <w:tr w:rsidR="002D2357" w:rsidRPr="00FD200B" w14:paraId="46106C3C" w14:textId="77777777" w:rsidTr="00401457">
        <w:trPr>
          <w:trHeight w:val="270"/>
        </w:trPr>
        <w:tc>
          <w:tcPr>
            <w:tcW w:w="73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1E99C5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129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1F05A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328A7E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9BEC17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N</w:t>
            </w:r>
          </w:p>
        </w:tc>
      </w:tr>
      <w:tr w:rsidR="002D2357" w:rsidRPr="00FD200B" w14:paraId="695106D9" w14:textId="77777777" w:rsidTr="00401457">
        <w:trPr>
          <w:trHeight w:val="270"/>
        </w:trPr>
        <w:tc>
          <w:tcPr>
            <w:tcW w:w="936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15259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Inclusion criteria</w:t>
            </w:r>
          </w:p>
        </w:tc>
      </w:tr>
      <w:tr w:rsidR="002D2357" w:rsidRPr="00FD200B" w14:paraId="3D3B36F9" w14:textId="77777777" w:rsidTr="00401457">
        <w:trPr>
          <w:gridAfter w:val="1"/>
          <w:wAfter w:w="6" w:type="dxa"/>
          <w:trHeight w:val="795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8094C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vAlign w:val="center"/>
            <w:hideMark/>
          </w:tcPr>
          <w:p w14:paraId="33D7E63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Patients prescribed tafamidis during the identification period (between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 xml:space="preserve">June 1, </w:t>
            </w:r>
            <w:proofErr w:type="gramStart"/>
            <w:r w:rsidRPr="00FD200B">
              <w:rPr>
                <w:rFonts w:ascii="Times New Roman" w:hAnsi="Times New Roman"/>
                <w:sz w:val="20"/>
              </w:rPr>
              <w:t>2019</w:t>
            </w:r>
            <w:proofErr w:type="gramEnd"/>
            <w:r w:rsidRPr="00FD200B">
              <w:rPr>
                <w:rFonts w:ascii="Times New Roman" w:hAnsi="Times New Roman"/>
                <w:sz w:val="20"/>
              </w:rPr>
              <w:t xml:space="preserve"> and March 31, 2024) in the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TriNetX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 database (first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prescription of tafamidis = the index date)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CA6A81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08C30D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5,508</w:t>
            </w:r>
          </w:p>
        </w:tc>
      </w:tr>
      <w:tr w:rsidR="002D2357" w:rsidRPr="00FD200B" w14:paraId="0D877379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23B8BA2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23" w:type="dxa"/>
            <w:vAlign w:val="center"/>
            <w:hideMark/>
          </w:tcPr>
          <w:p w14:paraId="00C995BA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1, patients with evidence of a diagnosis of heart failure in any setting any time during the study period (December 1, </w:t>
            </w:r>
            <w:proofErr w:type="gramStart"/>
            <w:r w:rsidRPr="00FD200B">
              <w:rPr>
                <w:rFonts w:ascii="Times New Roman" w:hAnsi="Times New Roman"/>
                <w:sz w:val="20"/>
              </w:rPr>
              <w:t>2018</w:t>
            </w:r>
            <w:proofErr w:type="gramEnd"/>
            <w:r w:rsidRPr="00FD200B">
              <w:rPr>
                <w:rFonts w:ascii="Times New Roman" w:hAnsi="Times New Roman"/>
                <w:sz w:val="20"/>
              </w:rPr>
              <w:t xml:space="preserve"> to September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30, 2024)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5081BF3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1,094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1C914EC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4,414</w:t>
            </w:r>
          </w:p>
        </w:tc>
      </w:tr>
      <w:tr w:rsidR="002D2357" w:rsidRPr="00FD200B" w14:paraId="6261489E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20659A4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23" w:type="dxa"/>
            <w:vAlign w:val="center"/>
            <w:hideMark/>
          </w:tcPr>
          <w:p w14:paraId="74DBC3B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2, patients with a diagnosis of ATTR-CM (ICD-10 codes: E85.0, E85.1, E85.2, E85.4, E85.82) any time during the study period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2DF1543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309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1E37EBE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4,105</w:t>
            </w:r>
          </w:p>
        </w:tc>
      </w:tr>
      <w:tr w:rsidR="002D2357" w:rsidRPr="00FD200B" w14:paraId="07BC7518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492BB77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123" w:type="dxa"/>
            <w:vAlign w:val="center"/>
            <w:hideMark/>
          </w:tcPr>
          <w:p w14:paraId="2D2ABA9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3, patients without ≥1 hospitalization(s) with cardiovascular causes (ICD-10 codes indicative of cardiovascular causes) during the 2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weeks prior to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5B45ACB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474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1B00C619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3,631</w:t>
            </w:r>
          </w:p>
        </w:tc>
      </w:tr>
      <w:tr w:rsidR="002D2357" w:rsidRPr="00FD200B" w14:paraId="4B4FF9D5" w14:textId="77777777" w:rsidTr="00401457">
        <w:trPr>
          <w:gridAfter w:val="1"/>
          <w:wAfter w:w="6" w:type="dxa"/>
          <w:trHeight w:val="794"/>
        </w:trPr>
        <w:tc>
          <w:tcPr>
            <w:tcW w:w="737" w:type="dxa"/>
            <w:noWrap/>
            <w:vAlign w:val="center"/>
            <w:hideMark/>
          </w:tcPr>
          <w:p w14:paraId="63E4BC2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23" w:type="dxa"/>
            <w:vAlign w:val="center"/>
            <w:hideMark/>
          </w:tcPr>
          <w:p w14:paraId="5914463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4, patients with a baseline NT-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proBNP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 concentration of ≥600 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pg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/mL during the 3 months prior to or on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79D5ADF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2,665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157F2F8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966</w:t>
            </w:r>
          </w:p>
        </w:tc>
      </w:tr>
      <w:tr w:rsidR="002D2357" w:rsidRPr="00FD200B" w14:paraId="23D22915" w14:textId="77777777" w:rsidTr="00401457">
        <w:trPr>
          <w:gridAfter w:val="1"/>
          <w:wAfter w:w="6" w:type="dxa"/>
          <w:trHeight w:val="794"/>
        </w:trPr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303067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center"/>
            <w:hideMark/>
          </w:tcPr>
          <w:p w14:paraId="11BDB8F6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5, patients aged between ≥18 and ≤90 years on the index date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66D6B2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143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1EB5142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823</w:t>
            </w:r>
          </w:p>
        </w:tc>
      </w:tr>
      <w:tr w:rsidR="002D2357" w:rsidRPr="00FD200B" w14:paraId="294FE37B" w14:textId="77777777" w:rsidTr="00401457">
        <w:trPr>
          <w:trHeight w:val="270"/>
        </w:trPr>
        <w:tc>
          <w:tcPr>
            <w:tcW w:w="936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7EBE1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Exclusion criteria</w:t>
            </w:r>
          </w:p>
        </w:tc>
      </w:tr>
      <w:tr w:rsidR="002D2357" w:rsidRPr="00FD200B" w14:paraId="4AB088E2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D6BF1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vAlign w:val="center"/>
            <w:hideMark/>
          </w:tcPr>
          <w:p w14:paraId="616D0A2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6, patients with a prescription for diflunisal,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tauroursodeoxycholate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, and/or doxycycline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on or during the 30 days prior to the index date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F2A5FB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7A7C80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796</w:t>
            </w:r>
          </w:p>
        </w:tc>
      </w:tr>
      <w:tr w:rsidR="002D2357" w:rsidRPr="00FD200B" w14:paraId="7D13084A" w14:textId="77777777" w:rsidTr="00401457">
        <w:trPr>
          <w:gridAfter w:val="1"/>
          <w:wAfter w:w="6" w:type="dxa"/>
          <w:trHeight w:val="794"/>
        </w:trPr>
        <w:tc>
          <w:tcPr>
            <w:tcW w:w="737" w:type="dxa"/>
            <w:noWrap/>
            <w:vAlign w:val="center"/>
            <w:hideMark/>
          </w:tcPr>
          <w:p w14:paraId="71801A9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23" w:type="dxa"/>
            <w:vAlign w:val="center"/>
            <w:hideMark/>
          </w:tcPr>
          <w:p w14:paraId="5A8A1B67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7, patients with a prescription for tafamidis any time prior to the index date (using all available data)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7F4A2FE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5C1DC4C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786</w:t>
            </w:r>
          </w:p>
        </w:tc>
      </w:tr>
      <w:tr w:rsidR="002D2357" w:rsidRPr="00FD200B" w14:paraId="1A3F22BE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5E3204B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23" w:type="dxa"/>
            <w:vAlign w:val="center"/>
            <w:hideMark/>
          </w:tcPr>
          <w:p w14:paraId="3FEB571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8, patients with evidence of calcium channel blockers (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eg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 xml:space="preserve">verapamil or diltiazem) or digitalis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on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4279D8B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577ABA0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772</w:t>
            </w:r>
          </w:p>
        </w:tc>
      </w:tr>
      <w:tr w:rsidR="002D2357" w:rsidRPr="00FD200B" w14:paraId="3E001DF8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03248D19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23" w:type="dxa"/>
            <w:vAlign w:val="center"/>
            <w:hideMark/>
          </w:tcPr>
          <w:p w14:paraId="2C45A2C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9, patients with evidence of diagnosis of light chain amyloidosis (identified using ICD-10 code</w:t>
            </w:r>
            <w:r>
              <w:rPr>
                <w:rFonts w:ascii="Times New Roman" w:hAnsi="Times New Roman"/>
                <w:sz w:val="20"/>
              </w:rPr>
              <w:t>s</w:t>
            </w:r>
            <w:r w:rsidRPr="00FD200B">
              <w:rPr>
                <w:rFonts w:ascii="Times New Roman" w:hAnsi="Times New Roman"/>
                <w:sz w:val="20"/>
              </w:rPr>
              <w:t>) any time during the study period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06830DC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6CB384F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739</w:t>
            </w:r>
          </w:p>
        </w:tc>
      </w:tr>
      <w:tr w:rsidR="002D2357" w:rsidRPr="00FD200B" w14:paraId="0902692C" w14:textId="77777777" w:rsidTr="00401457">
        <w:trPr>
          <w:gridAfter w:val="1"/>
          <w:wAfter w:w="6" w:type="dxa"/>
          <w:trHeight w:val="810"/>
        </w:trPr>
        <w:tc>
          <w:tcPr>
            <w:tcW w:w="737" w:type="dxa"/>
            <w:noWrap/>
            <w:vAlign w:val="center"/>
            <w:hideMark/>
          </w:tcPr>
          <w:p w14:paraId="258A75D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lastRenderedPageBreak/>
              <w:t>11</w:t>
            </w:r>
          </w:p>
        </w:tc>
        <w:tc>
          <w:tcPr>
            <w:tcW w:w="6123" w:type="dxa"/>
            <w:vAlign w:val="center"/>
            <w:hideMark/>
          </w:tcPr>
          <w:p w14:paraId="4BD8265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10, patients with liver or heart transplantation or implanted cardiac mechanical-assisted device (identified using ICD-10, CPT, HCPCS, and ICD-10 procedure codes) any time prior to or on the index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3E43413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352935D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715</w:t>
            </w:r>
          </w:p>
        </w:tc>
      </w:tr>
      <w:tr w:rsidR="002D2357" w:rsidRPr="00FD200B" w14:paraId="1A861897" w14:textId="77777777" w:rsidTr="00401457">
        <w:trPr>
          <w:gridAfter w:val="1"/>
          <w:wAfter w:w="6" w:type="dxa"/>
          <w:trHeight w:val="810"/>
        </w:trPr>
        <w:tc>
          <w:tcPr>
            <w:tcW w:w="737" w:type="dxa"/>
            <w:noWrap/>
            <w:vAlign w:val="center"/>
            <w:hideMark/>
          </w:tcPr>
          <w:p w14:paraId="3C89731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123" w:type="dxa"/>
            <w:vAlign w:val="center"/>
            <w:hideMark/>
          </w:tcPr>
          <w:p w14:paraId="0010CC0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</w:t>
            </w:r>
            <w:r>
              <w:rPr>
                <w:rFonts w:ascii="Times New Roman" w:hAnsi="Times New Roman"/>
                <w:sz w:val="20"/>
              </w:rPr>
              <w:t>s</w:t>
            </w:r>
            <w:r w:rsidRPr="00FD200B">
              <w:rPr>
                <w:rFonts w:ascii="Times New Roman" w:hAnsi="Times New Roman"/>
                <w:sz w:val="20"/>
              </w:rPr>
              <w:t>tep 11, patients with a diagnosis of hepatitis B or C, or HIV (</w:t>
            </w:r>
            <w:r>
              <w:rPr>
                <w:rFonts w:ascii="Times New Roman" w:hAnsi="Times New Roman"/>
                <w:sz w:val="20"/>
              </w:rPr>
              <w:t xml:space="preserve">identified </w:t>
            </w:r>
            <w:r w:rsidRPr="00FD200B">
              <w:rPr>
                <w:rFonts w:ascii="Times New Roman" w:hAnsi="Times New Roman"/>
                <w:sz w:val="20"/>
              </w:rPr>
              <w:t>using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ICD-10 codes); or positive serology for hepatitis B or C, or HIV (</w:t>
            </w:r>
            <w:r>
              <w:rPr>
                <w:rFonts w:ascii="Times New Roman" w:hAnsi="Times New Roman"/>
                <w:sz w:val="20"/>
              </w:rPr>
              <w:t xml:space="preserve">identified </w:t>
            </w:r>
            <w:r w:rsidRPr="00FD200B">
              <w:rPr>
                <w:rFonts w:ascii="Times New Roman" w:hAnsi="Times New Roman"/>
                <w:sz w:val="20"/>
              </w:rPr>
              <w:t>using LOINC) on or anytime during the 6 months prior to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1F6F71B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1169950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708</w:t>
            </w:r>
          </w:p>
        </w:tc>
      </w:tr>
      <w:tr w:rsidR="002D2357" w:rsidRPr="00FD200B" w14:paraId="2B55B3DA" w14:textId="77777777" w:rsidTr="00401457">
        <w:trPr>
          <w:gridAfter w:val="1"/>
          <w:wAfter w:w="6" w:type="dxa"/>
          <w:trHeight w:val="850"/>
        </w:trPr>
        <w:tc>
          <w:tcPr>
            <w:tcW w:w="737" w:type="dxa"/>
            <w:noWrap/>
            <w:vAlign w:val="center"/>
            <w:hideMark/>
          </w:tcPr>
          <w:p w14:paraId="256A087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123" w:type="dxa"/>
            <w:vAlign w:val="center"/>
            <w:hideMark/>
          </w:tcPr>
          <w:p w14:paraId="6FD27146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12, patients with renal failure stage 5, end-stage kidney disease, or dialysis (</w:t>
            </w:r>
            <w:r>
              <w:rPr>
                <w:rFonts w:ascii="Times New Roman" w:hAnsi="Times New Roman"/>
                <w:sz w:val="20"/>
              </w:rPr>
              <w:t xml:space="preserve">identified </w:t>
            </w:r>
            <w:r w:rsidRPr="00FD200B">
              <w:rPr>
                <w:rFonts w:ascii="Times New Roman" w:hAnsi="Times New Roman"/>
                <w:sz w:val="20"/>
              </w:rPr>
              <w:t>using ICD-10, CPT and/or HCPCS codes); or an eGFR of &lt;25 mL/min/1.73 m</w:t>
            </w:r>
            <w:r w:rsidRPr="00FD200B">
              <w:rPr>
                <w:rFonts w:ascii="Times New Roman" w:hAnsi="Times New Roman"/>
                <w:sz w:val="20"/>
                <w:vertAlign w:val="superscript"/>
              </w:rPr>
              <w:t xml:space="preserve">2 </w:t>
            </w:r>
            <w:r w:rsidRPr="00FD200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 xml:space="preserve">identified </w:t>
            </w:r>
            <w:r w:rsidRPr="00FD200B">
              <w:rPr>
                <w:rFonts w:ascii="Times New Roman" w:hAnsi="Times New Roman"/>
                <w:sz w:val="20"/>
              </w:rPr>
              <w:t>using LOINC) on or during the 6 months prior to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77507A4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657096C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631</w:t>
            </w:r>
          </w:p>
        </w:tc>
      </w:tr>
      <w:tr w:rsidR="002D2357" w:rsidRPr="00FD200B" w14:paraId="19754C86" w14:textId="77777777" w:rsidTr="00401457">
        <w:trPr>
          <w:gridAfter w:val="1"/>
          <w:wAfter w:w="6" w:type="dxa"/>
          <w:trHeight w:val="830"/>
        </w:trPr>
        <w:tc>
          <w:tcPr>
            <w:tcW w:w="737" w:type="dxa"/>
            <w:noWrap/>
            <w:vAlign w:val="center"/>
            <w:hideMark/>
          </w:tcPr>
          <w:p w14:paraId="11E17E5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123" w:type="dxa"/>
            <w:vAlign w:val="center"/>
            <w:hideMark/>
          </w:tcPr>
          <w:p w14:paraId="12B7FE9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13, patients with evidence of severe heart failure as indicated by NYHA functional class IV on or during the 6 months prior to the index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37AF72F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60D9AAA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631</w:t>
            </w:r>
          </w:p>
        </w:tc>
      </w:tr>
      <w:tr w:rsidR="002D2357" w:rsidRPr="00FD200B" w14:paraId="3E68E212" w14:textId="77777777" w:rsidTr="00401457">
        <w:trPr>
          <w:gridAfter w:val="1"/>
          <w:wAfter w:w="6" w:type="dxa"/>
          <w:trHeight w:val="540"/>
        </w:trPr>
        <w:tc>
          <w:tcPr>
            <w:tcW w:w="737" w:type="dxa"/>
            <w:noWrap/>
            <w:vAlign w:val="center"/>
            <w:hideMark/>
          </w:tcPr>
          <w:p w14:paraId="4405617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123" w:type="dxa"/>
            <w:vAlign w:val="center"/>
            <w:hideMark/>
          </w:tcPr>
          <w:p w14:paraId="1D78A8D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14, female patients who are pregnant or breastfeeding (identified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using ICD-10 codes) on the index date, or anytime during the baseline or follow-up periods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38F2D43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56C4291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631</w:t>
            </w:r>
          </w:p>
        </w:tc>
      </w:tr>
      <w:tr w:rsidR="002D2357" w:rsidRPr="00FD200B" w14:paraId="61073B17" w14:textId="77777777" w:rsidTr="00401457">
        <w:trPr>
          <w:gridAfter w:val="1"/>
          <w:wAfter w:w="6" w:type="dxa"/>
          <w:trHeight w:val="794"/>
        </w:trPr>
        <w:tc>
          <w:tcPr>
            <w:tcW w:w="737" w:type="dxa"/>
            <w:noWrap/>
            <w:vAlign w:val="center"/>
            <w:hideMark/>
          </w:tcPr>
          <w:p w14:paraId="58B5A567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123" w:type="dxa"/>
            <w:vAlign w:val="center"/>
            <w:hideMark/>
          </w:tcPr>
          <w:p w14:paraId="4B974A97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15, patients with evidence of a pacemaker (using CPT or HCPCS codes) on or during the 6 months prior to the index date</w:t>
            </w:r>
          </w:p>
        </w:tc>
        <w:tc>
          <w:tcPr>
            <w:tcW w:w="1248" w:type="dxa"/>
            <w:gridSpan w:val="2"/>
            <w:noWrap/>
            <w:vAlign w:val="center"/>
            <w:hideMark/>
          </w:tcPr>
          <w:p w14:paraId="06156B7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247" w:type="dxa"/>
            <w:gridSpan w:val="2"/>
            <w:noWrap/>
            <w:vAlign w:val="center"/>
            <w:hideMark/>
          </w:tcPr>
          <w:p w14:paraId="7EC830D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624</w:t>
            </w:r>
          </w:p>
        </w:tc>
      </w:tr>
      <w:tr w:rsidR="002D2357" w:rsidRPr="00FD200B" w14:paraId="792A4A86" w14:textId="77777777" w:rsidTr="00401457">
        <w:trPr>
          <w:gridAfter w:val="1"/>
          <w:wAfter w:w="6" w:type="dxa"/>
          <w:trHeight w:val="43"/>
        </w:trPr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</w:tcPr>
          <w:p w14:paraId="6D72D32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14:paraId="691C157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Final cohort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56FCE4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D49F43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624</w:t>
            </w:r>
          </w:p>
        </w:tc>
      </w:tr>
    </w:tbl>
    <w:p w14:paraId="6679FC80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>ATTR-CM = amyloid transthyretin cardiomyopathy; CPT = Current Procedural Terminology; eGFR = estimated glomerular filtration rate; HCPCS = Healthcare Common Procedure Coding System; HIV = human immunodeficiency virus; ICD</w:t>
      </w:r>
      <w:r>
        <w:rPr>
          <w:rFonts w:ascii="Times New Roman" w:hAnsi="Times New Roman"/>
          <w:sz w:val="18"/>
        </w:rPr>
        <w:t>‑</w:t>
      </w:r>
      <w:r w:rsidRPr="00FD200B">
        <w:rPr>
          <w:rFonts w:ascii="Times New Roman" w:hAnsi="Times New Roman"/>
          <w:sz w:val="18"/>
        </w:rPr>
        <w:t>10</w:t>
      </w:r>
      <w:r>
        <w:rPr>
          <w:rFonts w:ascii="Times New Roman" w:hAnsi="Times New Roman"/>
          <w:sz w:val="18"/>
        </w:rPr>
        <w:t> </w:t>
      </w:r>
      <w:r w:rsidRPr="00FD200B">
        <w:rPr>
          <w:rFonts w:ascii="Times New Roman" w:hAnsi="Times New Roman"/>
          <w:sz w:val="18"/>
        </w:rPr>
        <w:t>=</w:t>
      </w:r>
      <w:r>
        <w:rPr>
          <w:rFonts w:ascii="Times New Roman" w:hAnsi="Times New Roman"/>
          <w:sz w:val="18"/>
        </w:rPr>
        <w:t> </w:t>
      </w:r>
      <w:r w:rsidRPr="00FD200B">
        <w:rPr>
          <w:rFonts w:ascii="Times New Roman" w:hAnsi="Times New Roman"/>
          <w:sz w:val="18"/>
        </w:rPr>
        <w:t>International Classification of Diseases, 10th Revision; LOINC = Logical Observation Identifiers Names and Codes; NT</w:t>
      </w:r>
      <w:r>
        <w:rPr>
          <w:rFonts w:ascii="Times New Roman" w:hAnsi="Times New Roman"/>
          <w:sz w:val="18"/>
        </w:rPr>
        <w:t>‑</w:t>
      </w:r>
      <w:proofErr w:type="spellStart"/>
      <w:r w:rsidRPr="00FD200B">
        <w:rPr>
          <w:rFonts w:ascii="Times New Roman" w:hAnsi="Times New Roman"/>
          <w:sz w:val="18"/>
        </w:rPr>
        <w:t>proBNP</w:t>
      </w:r>
      <w:proofErr w:type="spellEnd"/>
      <w:r>
        <w:rPr>
          <w:rFonts w:ascii="Times New Roman" w:hAnsi="Times New Roman"/>
          <w:sz w:val="18"/>
        </w:rPr>
        <w:t> </w:t>
      </w:r>
      <w:r w:rsidRPr="00FD200B">
        <w:rPr>
          <w:rFonts w:ascii="Times New Roman" w:hAnsi="Times New Roman"/>
          <w:sz w:val="18"/>
        </w:rPr>
        <w:t>= N-terminal pro–B-type natriuretic peptide; NYHA = New York Heart Association.</w:t>
      </w:r>
    </w:p>
    <w:p w14:paraId="70D8A439" w14:textId="77777777" w:rsidR="002D2357" w:rsidRPr="00FD200B" w:rsidRDefault="002D2357" w:rsidP="002D2357">
      <w:pPr>
        <w:outlineLvl w:val="0"/>
        <w:rPr>
          <w:rFonts w:ascii="Times New Roman" w:hAnsi="Times New Roman"/>
          <w:b/>
        </w:rPr>
      </w:pPr>
      <w:r w:rsidRPr="00FD200B">
        <w:rPr>
          <w:rFonts w:ascii="Times New Roman" w:hAnsi="Times New Roman"/>
          <w:b/>
        </w:rPr>
        <w:br w:type="page"/>
      </w:r>
      <w:bookmarkStart w:id="6" w:name="_Toc222908463"/>
      <w:r w:rsidRPr="00FD200B">
        <w:rPr>
          <w:rFonts w:ascii="Times New Roman" w:hAnsi="Times New Roman"/>
          <w:b/>
        </w:rPr>
        <w:lastRenderedPageBreak/>
        <w:t xml:space="preserve">SUPPLEMENTAL TABLE 4 Attrition for the Real-World Tafamidis Cohort Using </w:t>
      </w:r>
      <w:proofErr w:type="spellStart"/>
      <w:r w:rsidRPr="00FD200B">
        <w:rPr>
          <w:rFonts w:ascii="Times New Roman" w:hAnsi="Times New Roman"/>
          <w:b/>
        </w:rPr>
        <w:t>ATTRibute</w:t>
      </w:r>
      <w:proofErr w:type="spellEnd"/>
      <w:r w:rsidRPr="00FD200B">
        <w:rPr>
          <w:rFonts w:ascii="Times New Roman" w:hAnsi="Times New Roman"/>
          <w:b/>
        </w:rPr>
        <w:t>-CM criteria</w:t>
      </w:r>
      <w:bookmarkEnd w:id="6"/>
    </w:p>
    <w:tbl>
      <w:tblPr>
        <w:tblW w:w="9356" w:type="dxa"/>
        <w:tblLook w:val="04A0" w:firstRow="1" w:lastRow="0" w:firstColumn="1" w:lastColumn="0" w:noHBand="0" w:noVBand="1"/>
      </w:tblPr>
      <w:tblGrid>
        <w:gridCol w:w="737"/>
        <w:gridCol w:w="6123"/>
        <w:gridCol w:w="1247"/>
        <w:gridCol w:w="1249"/>
      </w:tblGrid>
      <w:tr w:rsidR="002D2357" w:rsidRPr="00FD200B" w14:paraId="4837361E" w14:textId="77777777" w:rsidTr="00401457">
        <w:trPr>
          <w:trHeight w:val="272"/>
        </w:trPr>
        <w:tc>
          <w:tcPr>
            <w:tcW w:w="737" w:type="dxa"/>
            <w:vMerge w:val="restart"/>
            <w:tcBorders>
              <w:top w:val="single" w:sz="4" w:space="0" w:color="auto"/>
            </w:tcBorders>
            <w:vAlign w:val="center"/>
          </w:tcPr>
          <w:p w14:paraId="422103D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Step</w:t>
            </w:r>
          </w:p>
        </w:tc>
        <w:tc>
          <w:tcPr>
            <w:tcW w:w="612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79DF12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Description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39440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Excluded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F398BC" w14:textId="77777777" w:rsidR="002D2357" w:rsidRPr="00FD200B" w:rsidRDefault="002D2357" w:rsidP="004014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200B">
              <w:rPr>
                <w:rFonts w:ascii="Times New Roman" w:hAnsi="Times New Roman"/>
                <w:b/>
                <w:bCs/>
                <w:sz w:val="20"/>
              </w:rPr>
              <w:t>Remaining</w:t>
            </w:r>
          </w:p>
        </w:tc>
      </w:tr>
      <w:tr w:rsidR="002D2357" w:rsidRPr="00FD200B" w14:paraId="262E386B" w14:textId="77777777" w:rsidTr="00401457">
        <w:trPr>
          <w:trHeight w:val="270"/>
        </w:trPr>
        <w:tc>
          <w:tcPr>
            <w:tcW w:w="73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924043A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12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5C2EB0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C0449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1419C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N</w:t>
            </w:r>
          </w:p>
        </w:tc>
      </w:tr>
      <w:tr w:rsidR="002D2357" w:rsidRPr="00FD200B" w14:paraId="1F97CC82" w14:textId="77777777" w:rsidTr="00401457">
        <w:trPr>
          <w:trHeight w:val="270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37392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Inclusion criteria</w:t>
            </w:r>
          </w:p>
        </w:tc>
      </w:tr>
      <w:tr w:rsidR="002D2357" w:rsidRPr="00FD200B" w14:paraId="66C5E0D9" w14:textId="77777777" w:rsidTr="00401457">
        <w:trPr>
          <w:trHeight w:val="54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8D541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vAlign w:val="center"/>
            <w:hideMark/>
          </w:tcPr>
          <w:p w14:paraId="51DEFCE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Patients with any prescription of tafamidis during the patient identification period (between June 1, </w:t>
            </w:r>
            <w:proofErr w:type="gramStart"/>
            <w:r w:rsidRPr="00FD200B">
              <w:rPr>
                <w:rFonts w:ascii="Times New Roman" w:hAnsi="Times New Roman"/>
                <w:sz w:val="20"/>
              </w:rPr>
              <w:t>2019</w:t>
            </w:r>
            <w:proofErr w:type="gramEnd"/>
            <w:r w:rsidRPr="00FD200B">
              <w:rPr>
                <w:rFonts w:ascii="Times New Roman" w:hAnsi="Times New Roman"/>
                <w:sz w:val="20"/>
              </w:rPr>
              <w:t xml:space="preserve"> and March 31, 2024) (first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prescription of tafamidis = the index date)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98CC8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EB7A7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5,508</w:t>
            </w:r>
          </w:p>
        </w:tc>
      </w:tr>
      <w:tr w:rsidR="002D2357" w:rsidRPr="00FD200B" w14:paraId="228CA045" w14:textId="77777777" w:rsidTr="00401457">
        <w:trPr>
          <w:trHeight w:val="795"/>
        </w:trPr>
        <w:tc>
          <w:tcPr>
            <w:tcW w:w="737" w:type="dxa"/>
            <w:noWrap/>
            <w:vAlign w:val="center"/>
            <w:hideMark/>
          </w:tcPr>
          <w:p w14:paraId="504FD8E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23" w:type="dxa"/>
            <w:vAlign w:val="center"/>
            <w:hideMark/>
          </w:tcPr>
          <w:p w14:paraId="2240B0E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1, patients with an established diagnosis of ATTR-CM any time during the study period (December 1, </w:t>
            </w:r>
            <w:proofErr w:type="gramStart"/>
            <w:r w:rsidRPr="00FD200B">
              <w:rPr>
                <w:rFonts w:ascii="Times New Roman" w:hAnsi="Times New Roman"/>
                <w:sz w:val="20"/>
              </w:rPr>
              <w:t>2018</w:t>
            </w:r>
            <w:proofErr w:type="gramEnd"/>
            <w:r w:rsidRPr="00FD200B">
              <w:rPr>
                <w:rFonts w:ascii="Times New Roman" w:hAnsi="Times New Roman"/>
                <w:sz w:val="20"/>
              </w:rPr>
              <w:t xml:space="preserve"> to September 30, 2024 (ICD</w:t>
            </w:r>
            <w:r>
              <w:rPr>
                <w:rFonts w:ascii="Times New Roman" w:hAnsi="Times New Roman"/>
                <w:sz w:val="20"/>
              </w:rPr>
              <w:t>‑</w:t>
            </w:r>
            <w:r w:rsidRPr="00FD200B">
              <w:rPr>
                <w:rFonts w:ascii="Times New Roman" w:hAnsi="Times New Roman"/>
                <w:sz w:val="20"/>
              </w:rPr>
              <w:t>10 codes: E85.0, E85.1, E85.2, E85.4, E85.82)</w:t>
            </w:r>
          </w:p>
        </w:tc>
        <w:tc>
          <w:tcPr>
            <w:tcW w:w="1247" w:type="dxa"/>
            <w:noWrap/>
            <w:vAlign w:val="center"/>
            <w:hideMark/>
          </w:tcPr>
          <w:p w14:paraId="26CF03A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806</w:t>
            </w:r>
          </w:p>
        </w:tc>
        <w:tc>
          <w:tcPr>
            <w:tcW w:w="1249" w:type="dxa"/>
            <w:noWrap/>
            <w:vAlign w:val="center"/>
            <w:hideMark/>
          </w:tcPr>
          <w:p w14:paraId="6ECBFBE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4,702</w:t>
            </w:r>
          </w:p>
        </w:tc>
      </w:tr>
      <w:tr w:rsidR="002D2357" w:rsidRPr="00FD200B" w14:paraId="49CAF493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07ED439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23" w:type="dxa"/>
            <w:vAlign w:val="center"/>
            <w:hideMark/>
          </w:tcPr>
          <w:p w14:paraId="3445FCF9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2, patients with evidence of a diagnosis of heart failure in any setting any time during the study period (December 1, </w:t>
            </w:r>
            <w:proofErr w:type="gramStart"/>
            <w:r w:rsidRPr="00FD200B">
              <w:rPr>
                <w:rFonts w:ascii="Times New Roman" w:hAnsi="Times New Roman"/>
                <w:sz w:val="20"/>
              </w:rPr>
              <w:t>2018</w:t>
            </w:r>
            <w:proofErr w:type="gramEnd"/>
            <w:r w:rsidRPr="00FD200B">
              <w:rPr>
                <w:rFonts w:ascii="Times New Roman" w:hAnsi="Times New Roman"/>
                <w:sz w:val="20"/>
              </w:rPr>
              <w:t xml:space="preserve"> to September 30, 2024)</w:t>
            </w:r>
          </w:p>
        </w:tc>
        <w:tc>
          <w:tcPr>
            <w:tcW w:w="1247" w:type="dxa"/>
            <w:noWrap/>
            <w:vAlign w:val="center"/>
            <w:hideMark/>
          </w:tcPr>
          <w:p w14:paraId="7C06BA7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288</w:t>
            </w:r>
          </w:p>
        </w:tc>
        <w:tc>
          <w:tcPr>
            <w:tcW w:w="1249" w:type="dxa"/>
            <w:noWrap/>
            <w:vAlign w:val="center"/>
            <w:hideMark/>
          </w:tcPr>
          <w:p w14:paraId="292D4C0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4,105</w:t>
            </w:r>
          </w:p>
        </w:tc>
      </w:tr>
      <w:tr w:rsidR="002D2357" w:rsidRPr="00FD200B" w14:paraId="66F8EF25" w14:textId="77777777" w:rsidTr="00401457">
        <w:trPr>
          <w:trHeight w:val="560"/>
        </w:trPr>
        <w:tc>
          <w:tcPr>
            <w:tcW w:w="737" w:type="dxa"/>
            <w:noWrap/>
            <w:vAlign w:val="center"/>
            <w:hideMark/>
          </w:tcPr>
          <w:p w14:paraId="0A15762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123" w:type="dxa"/>
            <w:vAlign w:val="center"/>
            <w:hideMark/>
          </w:tcPr>
          <w:p w14:paraId="7463A73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3, patients with a baseline NT-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proBNP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 concentration of ≥300</w:t>
            </w:r>
            <w:r>
              <w:rPr>
                <w:rFonts w:ascii="Times New Roman" w:hAnsi="Times New Roman"/>
                <w:sz w:val="20"/>
              </w:rPr>
              <w:t> 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pg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/mL on or during the 90 days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2E11CC8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3,156</w:t>
            </w:r>
          </w:p>
        </w:tc>
        <w:tc>
          <w:tcPr>
            <w:tcW w:w="1249" w:type="dxa"/>
            <w:noWrap/>
            <w:vAlign w:val="center"/>
            <w:hideMark/>
          </w:tcPr>
          <w:p w14:paraId="7BE04D0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1,221</w:t>
            </w:r>
          </w:p>
        </w:tc>
      </w:tr>
      <w:tr w:rsidR="002D2357" w:rsidRPr="00FD200B" w14:paraId="1A222AEA" w14:textId="77777777" w:rsidTr="00401457">
        <w:trPr>
          <w:trHeight w:val="290"/>
        </w:trPr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FB4F5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center"/>
            <w:hideMark/>
          </w:tcPr>
          <w:p w14:paraId="22204BF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4, patients aged between ≥18 years and ≤90 years on the index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104BE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3BD33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1,052</w:t>
            </w:r>
          </w:p>
        </w:tc>
      </w:tr>
      <w:tr w:rsidR="002D2357" w:rsidRPr="00FD200B" w14:paraId="27B6E597" w14:textId="77777777" w:rsidTr="00401457">
        <w:trPr>
          <w:trHeight w:val="270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D50F4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200B">
              <w:rPr>
                <w:rFonts w:ascii="Times New Roman" w:hAnsi="Times New Roman"/>
                <w:b/>
                <w:sz w:val="20"/>
              </w:rPr>
              <w:t>Exclusion criteria</w:t>
            </w:r>
          </w:p>
        </w:tc>
      </w:tr>
      <w:tr w:rsidR="002D2357" w:rsidRPr="00FD200B" w14:paraId="77CD3C6C" w14:textId="77777777" w:rsidTr="00401457">
        <w:trPr>
          <w:trHeight w:val="54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92957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</w:tcBorders>
            <w:vAlign w:val="center"/>
            <w:hideMark/>
          </w:tcPr>
          <w:p w14:paraId="487BE3B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5, patients with a prescription for tafamidis any time prior to the index date (all available data)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CEC1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5A99D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1,031</w:t>
            </w:r>
          </w:p>
        </w:tc>
      </w:tr>
      <w:tr w:rsidR="002D2357" w:rsidRPr="00FD200B" w14:paraId="331FF199" w14:textId="77777777" w:rsidTr="00401457">
        <w:trPr>
          <w:trHeight w:val="930"/>
        </w:trPr>
        <w:tc>
          <w:tcPr>
            <w:tcW w:w="737" w:type="dxa"/>
            <w:noWrap/>
            <w:vAlign w:val="center"/>
            <w:hideMark/>
          </w:tcPr>
          <w:p w14:paraId="1794019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123" w:type="dxa"/>
            <w:vAlign w:val="center"/>
            <w:hideMark/>
          </w:tcPr>
          <w:p w14:paraId="240D7ED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6, patients with acute myocardial infarction or acute coronary syndrome (identified using ICD-10 codes), or coronary revascularization (identified using CPT, HCPCS, and ICD-10 procedure codes) within 90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days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34C772B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249" w:type="dxa"/>
            <w:noWrap/>
            <w:vAlign w:val="center"/>
            <w:hideMark/>
          </w:tcPr>
          <w:p w14:paraId="6288BF4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933</w:t>
            </w:r>
          </w:p>
        </w:tc>
      </w:tr>
      <w:tr w:rsidR="002D2357" w:rsidRPr="00FD200B" w14:paraId="753EFF24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6B84416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23" w:type="dxa"/>
            <w:vAlign w:val="center"/>
            <w:hideMark/>
          </w:tcPr>
          <w:p w14:paraId="4BCD65C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7, patients with stroke or transient ischemic attack (identified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>using ICD-10 codes) during the 90 days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21C5817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249" w:type="dxa"/>
            <w:noWrap/>
            <w:vAlign w:val="center"/>
            <w:hideMark/>
          </w:tcPr>
          <w:p w14:paraId="3103AE3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886</w:t>
            </w:r>
          </w:p>
        </w:tc>
      </w:tr>
      <w:tr w:rsidR="002D2357" w:rsidRPr="00FD200B" w14:paraId="29708C66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0CCF0AC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23" w:type="dxa"/>
            <w:vAlign w:val="center"/>
            <w:hideMark/>
          </w:tcPr>
          <w:p w14:paraId="7DDC5F8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8, patients with evidence of diagnosis of light chain amyloidosis (identified using ICD-10 code</w:t>
            </w:r>
            <w:r>
              <w:rPr>
                <w:rFonts w:ascii="Times New Roman" w:hAnsi="Times New Roman"/>
                <w:sz w:val="20"/>
              </w:rPr>
              <w:t>s</w:t>
            </w:r>
            <w:r w:rsidRPr="00FD200B">
              <w:rPr>
                <w:rFonts w:ascii="Times New Roman" w:hAnsi="Times New Roman"/>
                <w:sz w:val="20"/>
              </w:rPr>
              <w:t>) any time during the study period</w:t>
            </w:r>
          </w:p>
        </w:tc>
        <w:tc>
          <w:tcPr>
            <w:tcW w:w="1247" w:type="dxa"/>
            <w:noWrap/>
            <w:vAlign w:val="center"/>
            <w:hideMark/>
          </w:tcPr>
          <w:p w14:paraId="0A4ADBC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49" w:type="dxa"/>
            <w:noWrap/>
            <w:vAlign w:val="center"/>
            <w:hideMark/>
          </w:tcPr>
          <w:p w14:paraId="74DEFBD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847</w:t>
            </w:r>
          </w:p>
        </w:tc>
      </w:tr>
      <w:tr w:rsidR="002D2357" w:rsidRPr="00FD200B" w14:paraId="17F8AA92" w14:textId="77777777" w:rsidTr="00401457">
        <w:trPr>
          <w:trHeight w:val="1243"/>
        </w:trPr>
        <w:tc>
          <w:tcPr>
            <w:tcW w:w="737" w:type="dxa"/>
            <w:noWrap/>
            <w:vAlign w:val="center"/>
            <w:hideMark/>
          </w:tcPr>
          <w:p w14:paraId="5DC6F38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23" w:type="dxa"/>
            <w:vAlign w:val="bottom"/>
            <w:hideMark/>
          </w:tcPr>
          <w:p w14:paraId="34787C86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9, patients with abnormal liver function tests defined as alanine aminotransferase &gt;3 ×three times the upper limit of normal (&gt;108 U/L), aspartate aminotransferase &gt;3 × the upper limit of normal</w:t>
            </w:r>
            <w:r w:rsidRPr="00FD200B">
              <w:rPr>
                <w:rFonts w:ascii="Times New Roman" w:hAnsi="Times New Roman"/>
                <w:sz w:val="20"/>
                <w:vertAlign w:val="superscript"/>
              </w:rPr>
              <w:t>4</w:t>
            </w:r>
            <w:r w:rsidRPr="00FD200B">
              <w:rPr>
                <w:rFonts w:ascii="Times New Roman" w:hAnsi="Times New Roman"/>
                <w:sz w:val="20"/>
              </w:rPr>
              <w:t xml:space="preserve"> (&gt;105 U/L), and/or total bilirubin &gt;3 × the upper limit of normal (9.0 mg/dL) on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0D4DE04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49" w:type="dxa"/>
            <w:noWrap/>
            <w:vAlign w:val="center"/>
            <w:hideMark/>
          </w:tcPr>
          <w:p w14:paraId="7FA27F4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844</w:t>
            </w:r>
          </w:p>
        </w:tc>
      </w:tr>
      <w:tr w:rsidR="002D2357" w:rsidRPr="00FD200B" w14:paraId="78573199" w14:textId="77777777" w:rsidTr="00401457">
        <w:trPr>
          <w:trHeight w:val="560"/>
        </w:trPr>
        <w:tc>
          <w:tcPr>
            <w:tcW w:w="737" w:type="dxa"/>
            <w:noWrap/>
            <w:vAlign w:val="center"/>
            <w:hideMark/>
          </w:tcPr>
          <w:p w14:paraId="39B4614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lastRenderedPageBreak/>
              <w:t>11</w:t>
            </w:r>
          </w:p>
        </w:tc>
        <w:tc>
          <w:tcPr>
            <w:tcW w:w="6123" w:type="dxa"/>
            <w:vAlign w:val="center"/>
            <w:hideMark/>
          </w:tcPr>
          <w:p w14:paraId="5805C50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10, patients with a baseline NT-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proBNP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 concentration of ≥8500</w:t>
            </w:r>
            <w:r>
              <w:rPr>
                <w:rFonts w:ascii="Times New Roman" w:hAnsi="Times New Roman"/>
                <w:sz w:val="20"/>
              </w:rPr>
              <w:t> 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pg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/mL on or during the 90 days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70637EC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249" w:type="dxa"/>
            <w:noWrap/>
            <w:vAlign w:val="center"/>
            <w:hideMark/>
          </w:tcPr>
          <w:p w14:paraId="3403296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733</w:t>
            </w:r>
          </w:p>
        </w:tc>
      </w:tr>
      <w:tr w:rsidR="002D2357" w:rsidRPr="00FD200B" w14:paraId="1F7297FF" w14:textId="77777777" w:rsidTr="00401457">
        <w:trPr>
          <w:trHeight w:val="850"/>
        </w:trPr>
        <w:tc>
          <w:tcPr>
            <w:tcW w:w="737" w:type="dxa"/>
            <w:noWrap/>
            <w:vAlign w:val="center"/>
            <w:hideMark/>
          </w:tcPr>
          <w:p w14:paraId="44169FB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123" w:type="dxa"/>
            <w:vAlign w:val="center"/>
            <w:hideMark/>
          </w:tcPr>
          <w:p w14:paraId="32FAD187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11, patients with stage 5 chronic kidney disease, end-stage kidney disease, or dialysis, or an eGFR by </w:t>
            </w:r>
            <w:r w:rsidRPr="00FD200B">
              <w:rPr>
                <w:rFonts w:ascii="Times New Roman" w:hAnsi="Times New Roman"/>
                <w:sz w:val="18"/>
              </w:rPr>
              <w:t>modification of diet for renal disease</w:t>
            </w:r>
            <w:r w:rsidRPr="00FD200B">
              <w:rPr>
                <w:rFonts w:ascii="Times New Roman" w:hAnsi="Times New Roman"/>
                <w:sz w:val="20"/>
              </w:rPr>
              <w:t xml:space="preserve"> formula of &lt;15 mL/min/1.73 m</w:t>
            </w:r>
            <w:r w:rsidRPr="00FD200B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FD200B">
              <w:rPr>
                <w:rFonts w:ascii="Times New Roman" w:hAnsi="Times New Roman"/>
                <w:sz w:val="20"/>
              </w:rPr>
              <w:t xml:space="preserve"> on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5B4506E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249" w:type="dxa"/>
            <w:noWrap/>
            <w:vAlign w:val="center"/>
            <w:hideMark/>
          </w:tcPr>
          <w:p w14:paraId="0226A41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685</w:t>
            </w:r>
          </w:p>
        </w:tc>
      </w:tr>
      <w:tr w:rsidR="002D2357" w:rsidRPr="00FD200B" w14:paraId="5ECC8E8B" w14:textId="77777777" w:rsidTr="00401457">
        <w:trPr>
          <w:trHeight w:val="810"/>
        </w:trPr>
        <w:tc>
          <w:tcPr>
            <w:tcW w:w="737" w:type="dxa"/>
            <w:noWrap/>
            <w:vAlign w:val="center"/>
            <w:hideMark/>
          </w:tcPr>
          <w:p w14:paraId="0A3DD29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123" w:type="dxa"/>
            <w:vAlign w:val="center"/>
            <w:hideMark/>
          </w:tcPr>
          <w:p w14:paraId="00C53AE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12, patients with a prescription for diflunisal,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tauroursodeoxycholate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, and/or doxycycline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on or during the 14 days of baseline period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2972A64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49" w:type="dxa"/>
            <w:noWrap/>
            <w:vAlign w:val="center"/>
            <w:hideMark/>
          </w:tcPr>
          <w:p w14:paraId="2E611E1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670</w:t>
            </w:r>
          </w:p>
        </w:tc>
      </w:tr>
      <w:tr w:rsidR="002D2357" w:rsidRPr="00FD200B" w14:paraId="373A6B96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68854A7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123" w:type="dxa"/>
            <w:vAlign w:val="center"/>
            <w:hideMark/>
          </w:tcPr>
          <w:p w14:paraId="5C85AE69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13, patients with a prescription for patisiran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during the 180 days of baseline period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0F80D86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49" w:type="dxa"/>
            <w:noWrap/>
            <w:vAlign w:val="center"/>
            <w:hideMark/>
          </w:tcPr>
          <w:p w14:paraId="5CFB7EC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660</w:t>
            </w:r>
          </w:p>
        </w:tc>
      </w:tr>
      <w:tr w:rsidR="002D2357" w:rsidRPr="00FD200B" w14:paraId="649DCE50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573E192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123" w:type="dxa"/>
            <w:vAlign w:val="center"/>
            <w:hideMark/>
          </w:tcPr>
          <w:p w14:paraId="0458E2B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 xml:space="preserve">Of step 14, patients with a prescription for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inotersen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 xml:space="preserve">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during the 180 days of baseline period prior to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60FD3FC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49" w:type="dxa"/>
            <w:noWrap/>
            <w:vAlign w:val="center"/>
            <w:hideMark/>
          </w:tcPr>
          <w:p w14:paraId="6E844D7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659</w:t>
            </w:r>
          </w:p>
        </w:tc>
      </w:tr>
      <w:tr w:rsidR="002D2357" w:rsidRPr="00FD200B" w14:paraId="01FACA01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1500B08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123" w:type="dxa"/>
            <w:vAlign w:val="center"/>
            <w:hideMark/>
          </w:tcPr>
          <w:p w14:paraId="567FE56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15, patients with evidence of calcium channel blockers (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eg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FD200B">
              <w:rPr>
                <w:rFonts w:ascii="Times New Roman" w:hAnsi="Times New Roman"/>
                <w:sz w:val="20"/>
              </w:rPr>
              <w:t xml:space="preserve">verapamil or diltiazem) or digitalis (identified using </w:t>
            </w:r>
            <w:proofErr w:type="spellStart"/>
            <w:r w:rsidRPr="00FD200B">
              <w:rPr>
                <w:rFonts w:ascii="Times New Roman" w:hAnsi="Times New Roman"/>
                <w:sz w:val="20"/>
              </w:rPr>
              <w:t>RxNorm</w:t>
            </w:r>
            <w:proofErr w:type="spellEnd"/>
            <w:r w:rsidRPr="00FD200B">
              <w:rPr>
                <w:rFonts w:ascii="Times New Roman" w:hAnsi="Times New Roman"/>
                <w:sz w:val="20"/>
              </w:rPr>
              <w:t>) on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038FB40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49" w:type="dxa"/>
            <w:noWrap/>
            <w:vAlign w:val="center"/>
            <w:hideMark/>
          </w:tcPr>
          <w:p w14:paraId="3AF91DD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638</w:t>
            </w:r>
          </w:p>
        </w:tc>
      </w:tr>
      <w:tr w:rsidR="002D2357" w:rsidRPr="00FD200B" w14:paraId="4A265B89" w14:textId="77777777" w:rsidTr="00401457">
        <w:trPr>
          <w:trHeight w:val="540"/>
        </w:trPr>
        <w:tc>
          <w:tcPr>
            <w:tcW w:w="737" w:type="dxa"/>
            <w:noWrap/>
            <w:vAlign w:val="center"/>
            <w:hideMark/>
          </w:tcPr>
          <w:p w14:paraId="0D24365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123" w:type="dxa"/>
            <w:vAlign w:val="center"/>
            <w:hideMark/>
          </w:tcPr>
          <w:p w14:paraId="4146A238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16, female patients who are pregnant or breastfeeding (identified using ICD-10 codes) on the index date, or any time during the follow-up</w:t>
            </w:r>
          </w:p>
        </w:tc>
        <w:tc>
          <w:tcPr>
            <w:tcW w:w="1247" w:type="dxa"/>
            <w:noWrap/>
            <w:vAlign w:val="center"/>
            <w:hideMark/>
          </w:tcPr>
          <w:p w14:paraId="4DCA28A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49" w:type="dxa"/>
            <w:noWrap/>
            <w:vAlign w:val="center"/>
            <w:hideMark/>
          </w:tcPr>
          <w:p w14:paraId="5F869C4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638</w:t>
            </w:r>
          </w:p>
        </w:tc>
      </w:tr>
      <w:tr w:rsidR="002D2357" w:rsidRPr="00FD200B" w14:paraId="516987AC" w14:textId="77777777" w:rsidTr="00401457">
        <w:trPr>
          <w:trHeight w:val="810"/>
        </w:trPr>
        <w:tc>
          <w:tcPr>
            <w:tcW w:w="737" w:type="dxa"/>
            <w:noWrap/>
            <w:vAlign w:val="center"/>
            <w:hideMark/>
          </w:tcPr>
          <w:p w14:paraId="3C926765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6123" w:type="dxa"/>
            <w:vAlign w:val="center"/>
            <w:hideMark/>
          </w:tcPr>
          <w:p w14:paraId="57955240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Of step 17, patients with liver or heart transplantation, or implanted cardiac mechanical-assisted device any time prior to or on the index date</w:t>
            </w:r>
          </w:p>
        </w:tc>
        <w:tc>
          <w:tcPr>
            <w:tcW w:w="1247" w:type="dxa"/>
            <w:noWrap/>
            <w:vAlign w:val="center"/>
            <w:hideMark/>
          </w:tcPr>
          <w:p w14:paraId="168142C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249" w:type="dxa"/>
            <w:noWrap/>
            <w:vAlign w:val="center"/>
            <w:hideMark/>
          </w:tcPr>
          <w:p w14:paraId="77ECC5B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617</w:t>
            </w:r>
          </w:p>
        </w:tc>
      </w:tr>
      <w:tr w:rsidR="002D2357" w:rsidRPr="00FD200B" w14:paraId="0194B260" w14:textId="77777777" w:rsidTr="00401457">
        <w:trPr>
          <w:trHeight w:val="270"/>
        </w:trPr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869FE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2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B2747B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Final cohort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2B78A9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C0CD6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D200B">
              <w:rPr>
                <w:rFonts w:ascii="Times New Roman" w:hAnsi="Times New Roman"/>
                <w:sz w:val="20"/>
              </w:rPr>
              <w:t>617</w:t>
            </w:r>
          </w:p>
        </w:tc>
      </w:tr>
    </w:tbl>
    <w:p w14:paraId="408BCB11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>ATTR-CM = amyloid transthyretin cardiomyopathy; CPT = Current Procedural Terminology; eGFR = estimated glomerular filtration rate; HCPCS = Healthcare Common Procedure Coding System; ICD-10 = International Classification of Diseases, 10th Revision; = NT-</w:t>
      </w:r>
      <w:proofErr w:type="spellStart"/>
      <w:r w:rsidRPr="00FD200B">
        <w:rPr>
          <w:rFonts w:ascii="Times New Roman" w:hAnsi="Times New Roman"/>
          <w:sz w:val="18"/>
        </w:rPr>
        <w:t>proBNP</w:t>
      </w:r>
      <w:proofErr w:type="spellEnd"/>
      <w:r w:rsidRPr="00FD200B">
        <w:rPr>
          <w:rFonts w:ascii="Times New Roman" w:hAnsi="Times New Roman"/>
          <w:sz w:val="18"/>
        </w:rPr>
        <w:t xml:space="preserve"> = N-terminal pro–B-type natriuretic peptide.</w:t>
      </w:r>
    </w:p>
    <w:p w14:paraId="4DFA1BE0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7" w:name="_Toc222908464"/>
      <w:r w:rsidRPr="00FD200B">
        <w:rPr>
          <w:rFonts w:ascii="Times New Roman" w:hAnsi="Times New Roman"/>
          <w:b/>
        </w:rPr>
        <w:lastRenderedPageBreak/>
        <w:t>SUPPLEMENTAL TABLE 5 Distributions Used for the Monte Carlo Simulation</w:t>
      </w:r>
      <w:bookmarkEnd w:id="7"/>
    </w:p>
    <w:tbl>
      <w:tblPr>
        <w:tblStyle w:val="TableGrid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6"/>
        <w:gridCol w:w="2550"/>
        <w:gridCol w:w="2550"/>
      </w:tblGrid>
      <w:tr w:rsidR="002D2357" w:rsidRPr="00FD200B" w14:paraId="40E66EF8" w14:textId="77777777" w:rsidTr="00401457">
        <w:tc>
          <w:tcPr>
            <w:tcW w:w="2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C375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Data point</w:t>
            </w: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4E69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Distribution used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E253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Source</w:t>
            </w:r>
          </w:p>
        </w:tc>
      </w:tr>
      <w:tr w:rsidR="002D2357" w:rsidRPr="00FD200B" w14:paraId="221441D7" w14:textId="77777777" w:rsidTr="00401457">
        <w:tc>
          <w:tcPr>
            <w:tcW w:w="2274" w:type="pct"/>
            <w:tcBorders>
              <w:top w:val="single" w:sz="4" w:space="0" w:color="auto"/>
            </w:tcBorders>
            <w:vAlign w:val="center"/>
          </w:tcPr>
          <w:p w14:paraId="633BFE9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ATTR-ACT, 42-month ACM, tafamidis</w:t>
            </w:r>
          </w:p>
        </w:tc>
        <w:tc>
          <w:tcPr>
            <w:tcW w:w="1362" w:type="pct"/>
            <w:tcBorders>
              <w:top w:val="single" w:sz="4" w:space="0" w:color="auto"/>
            </w:tcBorders>
            <w:vAlign w:val="center"/>
          </w:tcPr>
          <w:p w14:paraId="0FA24F7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Triangle</w:t>
            </w:r>
            <w:r w:rsidRPr="00FD200B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 w:rsidRPr="00FD200B">
              <w:rPr>
                <w:rFonts w:ascii="Times New Roman" w:hAnsi="Times New Roman"/>
              </w:rPr>
              <w:br/>
              <w:t>(0.315, 0.384, 0.461)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vAlign w:val="center"/>
          </w:tcPr>
          <w:p w14:paraId="60CFE1B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Elliott 2021</w: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PEVuZE5vdGU+PENpdGU+PEF1dGhvcj5FbGxpb3R0PC9BdXRob3I+PFllYXI+MjAyMjwvWWVhcj48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 </w:instrTex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PEVuZE5vdGU+PENpdGU+PEF1dGhvcj5FbGxpb3R0PC9BdXRob3I+PFllYXI+MjAyMjwvWWVhcj48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EN.CITE.DATA </w:instrText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end"/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separate"/>
            </w:r>
            <w:r w:rsidRPr="00FD200B">
              <w:rPr>
                <w:rFonts w:ascii="Times New Roman" w:hAnsi="Times New Roman"/>
                <w:noProof/>
                <w:vertAlign w:val="superscript"/>
              </w:rPr>
              <w:t>2</w:t>
            </w:r>
            <w:r w:rsidRPr="00FD200B">
              <w:rPr>
                <w:rFonts w:ascii="Times New Roman" w:hAnsi="Times New Roman"/>
              </w:rPr>
              <w:fldChar w:fldCharType="end"/>
            </w:r>
          </w:p>
        </w:tc>
      </w:tr>
      <w:tr w:rsidR="002D2357" w:rsidRPr="00FD200B" w14:paraId="6C48503E" w14:textId="77777777" w:rsidTr="00401457">
        <w:tc>
          <w:tcPr>
            <w:tcW w:w="2274" w:type="pct"/>
            <w:vAlign w:val="center"/>
          </w:tcPr>
          <w:p w14:paraId="7E2EACB1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ATTR-ACT-emulated, 42-month ACM, tafamidis</w:t>
            </w:r>
          </w:p>
        </w:tc>
        <w:tc>
          <w:tcPr>
            <w:tcW w:w="1362" w:type="pct"/>
            <w:vAlign w:val="center"/>
          </w:tcPr>
          <w:p w14:paraId="5FA40F7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Triangle</w:t>
            </w:r>
            <w:r w:rsidRPr="00FD200B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 w:rsidRPr="00FD200B">
              <w:rPr>
                <w:rFonts w:ascii="Times New Roman" w:hAnsi="Times New Roman"/>
              </w:rPr>
              <w:br/>
              <w:t>(0.311, 0.369, 0.434)</w:t>
            </w:r>
          </w:p>
        </w:tc>
        <w:tc>
          <w:tcPr>
            <w:tcW w:w="1363" w:type="pct"/>
            <w:vAlign w:val="center"/>
          </w:tcPr>
          <w:p w14:paraId="33F22A2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Present study</w:t>
            </w:r>
          </w:p>
        </w:tc>
      </w:tr>
      <w:tr w:rsidR="002D2357" w:rsidRPr="00FD200B" w14:paraId="79315B74" w14:textId="77777777" w:rsidTr="00401457">
        <w:tc>
          <w:tcPr>
            <w:tcW w:w="2274" w:type="pct"/>
            <w:vAlign w:val="center"/>
          </w:tcPr>
          <w:p w14:paraId="2D3B433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THAOS secular mortality adjustment, absolute difference at 42-months</w:t>
            </w:r>
          </w:p>
        </w:tc>
        <w:tc>
          <w:tcPr>
            <w:tcW w:w="1362" w:type="pct"/>
            <w:vAlign w:val="center"/>
          </w:tcPr>
          <w:p w14:paraId="558DCBE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Triangle</w:t>
            </w:r>
            <w:r w:rsidRPr="00FD200B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 w:rsidRPr="00FD200B">
              <w:rPr>
                <w:rFonts w:ascii="Times New Roman" w:hAnsi="Times New Roman"/>
              </w:rPr>
              <w:br/>
              <w:t>(0, 0.09, 0.12)</w:t>
            </w:r>
          </w:p>
        </w:tc>
        <w:tc>
          <w:tcPr>
            <w:tcW w:w="1363" w:type="pct"/>
            <w:vAlign w:val="center"/>
          </w:tcPr>
          <w:p w14:paraId="3BD5191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Garcia-Pavia 2025</w: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PEVuZE5vdGU+PENpdGU+PEF1dGhvcj5HYXJjaWEtUGF2aWE8L0F1dGhvcj48WWVhcj4yMDI1PC9Z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 </w:instrTex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PEVuZE5vdGU+PENpdGU+PEF1dGhvcj5HYXJjaWEtUGF2aWE8L0F1dGhvcj48WWVhcj4yMDI1PC9Z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EN.CITE.DATA </w:instrText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end"/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separate"/>
            </w:r>
            <w:r w:rsidRPr="00FD200B">
              <w:rPr>
                <w:rFonts w:ascii="Times New Roman" w:hAnsi="Times New Roman"/>
                <w:noProof/>
                <w:vertAlign w:val="superscript"/>
              </w:rPr>
              <w:t>5</w:t>
            </w:r>
            <w:r w:rsidRPr="00FD200B">
              <w:rPr>
                <w:rFonts w:ascii="Times New Roman" w:hAnsi="Times New Roman"/>
              </w:rPr>
              <w:fldChar w:fldCharType="end"/>
            </w:r>
            <w:r w:rsidRPr="00FD200B">
              <w:rPr>
                <w:rFonts w:ascii="Times New Roman" w:hAnsi="Times New Roman"/>
              </w:rPr>
              <w:t xml:space="preserve"> and assumptions on the lower and upper limits</w:t>
            </w:r>
          </w:p>
        </w:tc>
      </w:tr>
      <w:tr w:rsidR="002D2357" w:rsidRPr="00FD200B" w14:paraId="4E385EB1" w14:textId="77777777" w:rsidTr="00401457">
        <w:tc>
          <w:tcPr>
            <w:tcW w:w="2274" w:type="pct"/>
            <w:vAlign w:val="center"/>
          </w:tcPr>
          <w:p w14:paraId="758E5CE2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ATTR-ACT-emulated, 42-month ACM, tafamidis (secular adjusted)</w:t>
            </w:r>
          </w:p>
        </w:tc>
        <w:tc>
          <w:tcPr>
            <w:tcW w:w="1362" w:type="pct"/>
            <w:vAlign w:val="center"/>
          </w:tcPr>
          <w:p w14:paraId="718E521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  <w:r w:rsidRPr="00FD200B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63" w:type="pct"/>
            <w:vAlign w:val="center"/>
          </w:tcPr>
          <w:p w14:paraId="7BF056A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</w:p>
        </w:tc>
      </w:tr>
      <w:tr w:rsidR="002D2357" w:rsidRPr="00FD200B" w14:paraId="745F247A" w14:textId="77777777" w:rsidTr="00401457">
        <w:tc>
          <w:tcPr>
            <w:tcW w:w="2274" w:type="pct"/>
            <w:vAlign w:val="center"/>
          </w:tcPr>
          <w:p w14:paraId="63957E0C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 xml:space="preserve">Calibration ratio, 42-month ACM, </w:t>
            </w:r>
            <w:r>
              <w:rPr>
                <w:rFonts w:ascii="Times New Roman" w:hAnsi="Times New Roman"/>
              </w:rPr>
              <w:br/>
            </w:r>
            <w:r w:rsidRPr="00FD200B">
              <w:rPr>
                <w:rFonts w:ascii="Times New Roman" w:hAnsi="Times New Roman"/>
              </w:rPr>
              <w:t>ATTR</w:t>
            </w:r>
            <w:r>
              <w:rPr>
                <w:rFonts w:ascii="Times New Roman" w:hAnsi="Times New Roman"/>
              </w:rPr>
              <w:t>‑</w:t>
            </w:r>
            <w:r w:rsidRPr="00FD200B">
              <w:rPr>
                <w:rFonts w:ascii="Times New Roman" w:hAnsi="Times New Roman"/>
              </w:rPr>
              <w:t>ACT</w:t>
            </w:r>
            <w:r>
              <w:rPr>
                <w:rFonts w:ascii="Times New Roman" w:hAnsi="Times New Roman"/>
              </w:rPr>
              <w:t>–</w:t>
            </w:r>
            <w:r w:rsidRPr="00FD200B">
              <w:rPr>
                <w:rFonts w:ascii="Times New Roman" w:hAnsi="Times New Roman"/>
              </w:rPr>
              <w:t>aligned vs ATTR-ACT, tafamidis</w:t>
            </w:r>
          </w:p>
        </w:tc>
        <w:tc>
          <w:tcPr>
            <w:tcW w:w="1362" w:type="pct"/>
            <w:vAlign w:val="center"/>
          </w:tcPr>
          <w:p w14:paraId="791172B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  <w:r w:rsidRPr="00FD200B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63" w:type="pct"/>
            <w:vAlign w:val="center"/>
          </w:tcPr>
          <w:p w14:paraId="2D6AC6F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</w:p>
        </w:tc>
      </w:tr>
      <w:tr w:rsidR="002D2357" w:rsidRPr="00FD200B" w14:paraId="5B9D3988" w14:textId="77777777" w:rsidTr="00401457">
        <w:tc>
          <w:tcPr>
            <w:tcW w:w="2274" w:type="pct"/>
            <w:vAlign w:val="center"/>
          </w:tcPr>
          <w:p w14:paraId="0107521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ATTRibute</w:t>
            </w:r>
            <w:proofErr w:type="spellEnd"/>
            <w:r w:rsidRPr="00FD200B">
              <w:rPr>
                <w:rFonts w:ascii="Times New Roman" w:hAnsi="Times New Roman"/>
              </w:rPr>
              <w:t xml:space="preserve">-CM, 42-month ACM, </w:t>
            </w:r>
            <w:proofErr w:type="spellStart"/>
            <w:r w:rsidRPr="00FD200B">
              <w:rPr>
                <w:rFonts w:ascii="Times New Roman" w:hAnsi="Times New Roman"/>
              </w:rPr>
              <w:t>acoramidis</w:t>
            </w:r>
            <w:proofErr w:type="spellEnd"/>
          </w:p>
        </w:tc>
        <w:tc>
          <w:tcPr>
            <w:tcW w:w="1362" w:type="pct"/>
            <w:vAlign w:val="center"/>
          </w:tcPr>
          <w:p w14:paraId="10E5C45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Triangle</w:t>
            </w:r>
            <w:r w:rsidRPr="00FD200B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 w:rsidRPr="00FD200B">
              <w:rPr>
                <w:rFonts w:ascii="Times New Roman" w:hAnsi="Times New Roman"/>
              </w:rPr>
              <w:br/>
              <w:t>(0.200, 0.240, 0.287)</w:t>
            </w:r>
          </w:p>
        </w:tc>
        <w:tc>
          <w:tcPr>
            <w:tcW w:w="1363" w:type="pct"/>
            <w:vAlign w:val="center"/>
          </w:tcPr>
          <w:p w14:paraId="59A9A14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Judge 2025</w: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PEVuZE5vdGU+PENpdGU+PEF1dGhvcj5KdWRnZTwvQXV0aG9yPjxZZWFyPjIwMjU8L1llYXI+PFJl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 </w:instrText>
            </w:r>
            <w:r w:rsidRPr="00FD200B">
              <w:rPr>
                <w:rFonts w:ascii="Times New Roman" w:hAnsi="Times New Roman"/>
              </w:rPr>
              <w:fldChar w:fldCharType="begin">
                <w:fldData xml:space="preserve">PEVuZE5vdGU+PENpdGU+PEF1dGhvcj5KdWRnZTwvQXV0aG9yPjxZZWFyPjIwMjU8L1llYXI+PFJl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Pr="00FD200B">
              <w:rPr>
                <w:rFonts w:ascii="Times New Roman" w:hAnsi="Times New Roman"/>
              </w:rPr>
              <w:instrText xml:space="preserve"> ADDIN EN.CITE.DATA </w:instrText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end"/>
            </w:r>
            <w:r w:rsidRPr="00FD200B">
              <w:rPr>
                <w:rFonts w:ascii="Times New Roman" w:hAnsi="Times New Roman"/>
              </w:rPr>
            </w:r>
            <w:r w:rsidRPr="00FD200B">
              <w:rPr>
                <w:rFonts w:ascii="Times New Roman" w:hAnsi="Times New Roman"/>
              </w:rPr>
              <w:fldChar w:fldCharType="separate"/>
            </w:r>
            <w:r w:rsidRPr="00FD200B">
              <w:rPr>
                <w:rFonts w:ascii="Times New Roman" w:hAnsi="Times New Roman"/>
                <w:noProof/>
                <w:vertAlign w:val="superscript"/>
              </w:rPr>
              <w:t>4</w:t>
            </w:r>
            <w:r w:rsidRPr="00FD200B">
              <w:rPr>
                <w:rFonts w:ascii="Times New Roman" w:hAnsi="Times New Roman"/>
              </w:rPr>
              <w:fldChar w:fldCharType="end"/>
            </w:r>
          </w:p>
        </w:tc>
      </w:tr>
      <w:tr w:rsidR="002D2357" w:rsidRPr="00FD200B" w14:paraId="67AC857A" w14:textId="77777777" w:rsidTr="00401457">
        <w:tc>
          <w:tcPr>
            <w:tcW w:w="2274" w:type="pct"/>
            <w:vAlign w:val="center"/>
          </w:tcPr>
          <w:p w14:paraId="39B50DF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ATTRibute</w:t>
            </w:r>
            <w:proofErr w:type="spellEnd"/>
            <w:r w:rsidRPr="00FD200B">
              <w:rPr>
                <w:rFonts w:ascii="Times New Roman" w:hAnsi="Times New Roman"/>
              </w:rPr>
              <w:t>-CM-emulated, 42-month ACM, tafamidis</w:t>
            </w:r>
          </w:p>
        </w:tc>
        <w:tc>
          <w:tcPr>
            <w:tcW w:w="1362" w:type="pct"/>
            <w:vAlign w:val="center"/>
          </w:tcPr>
          <w:p w14:paraId="71E69F3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Triangle</w:t>
            </w:r>
            <w:r w:rsidRPr="00FD200B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 w:rsidRPr="00FD200B">
              <w:rPr>
                <w:rFonts w:ascii="Times New Roman" w:hAnsi="Times New Roman"/>
              </w:rPr>
              <w:br/>
              <w:t>(0.296, 0.354, 0.420)</w:t>
            </w:r>
          </w:p>
        </w:tc>
        <w:tc>
          <w:tcPr>
            <w:tcW w:w="1363" w:type="pct"/>
            <w:vAlign w:val="center"/>
          </w:tcPr>
          <w:p w14:paraId="3776E7E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Present study</w:t>
            </w:r>
          </w:p>
        </w:tc>
      </w:tr>
      <w:tr w:rsidR="002D2357" w:rsidRPr="00FD200B" w14:paraId="16FC2CC9" w14:textId="77777777" w:rsidTr="00401457">
        <w:tc>
          <w:tcPr>
            <w:tcW w:w="2274" w:type="pct"/>
            <w:tcBorders>
              <w:bottom w:val="single" w:sz="4" w:space="0" w:color="auto"/>
            </w:tcBorders>
            <w:vAlign w:val="center"/>
          </w:tcPr>
          <w:p w14:paraId="6089885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proofErr w:type="spellStart"/>
            <w:r w:rsidRPr="00FD200B">
              <w:rPr>
                <w:rFonts w:ascii="Times New Roman" w:hAnsi="Times New Roman"/>
              </w:rPr>
              <w:t>ATTRibute</w:t>
            </w:r>
            <w:proofErr w:type="spellEnd"/>
            <w:r w:rsidRPr="00FD200B">
              <w:rPr>
                <w:rFonts w:ascii="Times New Roman" w:hAnsi="Times New Roman"/>
              </w:rPr>
              <w:t>-CM–emulated and –calibrated, 42</w:t>
            </w:r>
            <w:r>
              <w:rPr>
                <w:rFonts w:ascii="Times New Roman" w:hAnsi="Times New Roman"/>
              </w:rPr>
              <w:t>‑</w:t>
            </w:r>
            <w:r w:rsidRPr="00FD200B">
              <w:rPr>
                <w:rFonts w:ascii="Times New Roman" w:hAnsi="Times New Roman"/>
              </w:rPr>
              <w:t>month ACM, tafamidis</w:t>
            </w:r>
          </w:p>
        </w:tc>
        <w:tc>
          <w:tcPr>
            <w:tcW w:w="1362" w:type="pct"/>
            <w:tcBorders>
              <w:bottom w:val="single" w:sz="4" w:space="0" w:color="auto"/>
            </w:tcBorders>
            <w:vAlign w:val="center"/>
          </w:tcPr>
          <w:p w14:paraId="174138F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  <w:r w:rsidRPr="00FD200B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vAlign w:val="center"/>
          </w:tcPr>
          <w:p w14:paraId="3C334C2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–</w:t>
            </w:r>
          </w:p>
        </w:tc>
      </w:tr>
    </w:tbl>
    <w:p w14:paraId="634EE798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r w:rsidRPr="00FD200B">
        <w:rPr>
          <w:rFonts w:ascii="Times New Roman" w:hAnsi="Times New Roman"/>
          <w:sz w:val="18"/>
        </w:rPr>
        <w:t>ACM = all-cause mortality; THAOS, Transthyretin Amyloidosis Outcomes Survey.</w:t>
      </w:r>
    </w:p>
    <w:p w14:paraId="6517A47C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proofErr w:type="spellStart"/>
      <w:r w:rsidRPr="00FD200B">
        <w:rPr>
          <w:rFonts w:ascii="Times New Roman" w:hAnsi="Times New Roman"/>
          <w:sz w:val="18"/>
          <w:vertAlign w:val="superscript"/>
        </w:rPr>
        <w:t>a</w:t>
      </w:r>
      <w:r w:rsidRPr="00FD200B">
        <w:rPr>
          <w:rFonts w:ascii="Times New Roman" w:hAnsi="Times New Roman"/>
          <w:sz w:val="18"/>
        </w:rPr>
        <w:t>Triangle</w:t>
      </w:r>
      <w:proofErr w:type="spellEnd"/>
      <w:r w:rsidRPr="00FD200B">
        <w:rPr>
          <w:rFonts w:ascii="Times New Roman" w:hAnsi="Times New Roman"/>
          <w:sz w:val="18"/>
        </w:rPr>
        <w:t xml:space="preserve"> distributions are reported as lower limit, effect size, and upper limit of 95% confidence intervals.</w:t>
      </w:r>
    </w:p>
    <w:p w14:paraId="570E02F6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sz w:val="18"/>
        </w:rPr>
      </w:pPr>
      <w:proofErr w:type="spellStart"/>
      <w:r w:rsidRPr="00FD200B">
        <w:rPr>
          <w:rFonts w:ascii="Times New Roman" w:hAnsi="Times New Roman"/>
          <w:sz w:val="18"/>
          <w:vertAlign w:val="superscript"/>
        </w:rPr>
        <w:t>b</w:t>
      </w:r>
      <w:r w:rsidRPr="00FD200B">
        <w:rPr>
          <w:rFonts w:ascii="Times New Roman" w:hAnsi="Times New Roman"/>
          <w:sz w:val="18"/>
        </w:rPr>
        <w:t>Not</w:t>
      </w:r>
      <w:proofErr w:type="spellEnd"/>
      <w:r w:rsidRPr="00FD200B">
        <w:rPr>
          <w:rFonts w:ascii="Times New Roman" w:hAnsi="Times New Roman"/>
          <w:sz w:val="18"/>
        </w:rPr>
        <w:t xml:space="preserve"> assigned a distribution as the value is a composite of others that do have assigned distributions.</w:t>
      </w:r>
    </w:p>
    <w:p w14:paraId="4F947002" w14:textId="77777777" w:rsidR="002D2357" w:rsidRPr="00FD200B" w:rsidRDefault="002D2357" w:rsidP="002D2357">
      <w:pPr>
        <w:rPr>
          <w:rFonts w:ascii="Times New Roman" w:hAnsi="Times New Roman"/>
          <w:b/>
          <w:bCs/>
          <w:sz w:val="20"/>
        </w:rPr>
      </w:pPr>
    </w:p>
    <w:p w14:paraId="0C99D200" w14:textId="77777777" w:rsidR="002D2357" w:rsidRPr="00FD200B" w:rsidRDefault="002D2357" w:rsidP="002D2357">
      <w:pPr>
        <w:rPr>
          <w:rFonts w:ascii="Times New Roman" w:hAnsi="Times New Roman"/>
          <w:b/>
          <w:bCs/>
          <w:sz w:val="20"/>
        </w:rPr>
        <w:sectPr w:rsidR="002D2357" w:rsidRPr="00FD200B" w:rsidSect="002D23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19F23E" w14:textId="77777777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8" w:name="_Toc222908465"/>
      <w:r w:rsidRPr="00FD200B">
        <w:rPr>
          <w:rFonts w:ascii="Times New Roman" w:hAnsi="Times New Roman"/>
          <w:b/>
        </w:rPr>
        <w:lastRenderedPageBreak/>
        <w:t>SUPPLEMENTAL TABLE 6 Pre- and Post-ATTR-ACT Trial-Emulated Real-World Cohort Characteristics Compared to ATTR-ACT Trial Aggregate Data</w:t>
      </w:r>
      <w:bookmarkEnd w:id="8"/>
    </w:p>
    <w:tbl>
      <w:tblPr>
        <w:tblStyle w:val="TableGrid"/>
        <w:tblW w:w="13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024"/>
        <w:gridCol w:w="2024"/>
        <w:gridCol w:w="2024"/>
        <w:gridCol w:w="2024"/>
        <w:gridCol w:w="2025"/>
      </w:tblGrid>
      <w:tr w:rsidR="002D2357" w:rsidRPr="00FD200B" w14:paraId="6448F719" w14:textId="77777777" w:rsidTr="00401457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ED66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Characteristic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3981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Aggregate trial value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D80A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Trial-aligned real</w:t>
            </w:r>
            <w:r>
              <w:rPr>
                <w:rFonts w:ascii="Times New Roman" w:hAnsi="Times New Roman"/>
                <w:b/>
              </w:rPr>
              <w:t>‑</w:t>
            </w:r>
            <w:r w:rsidRPr="00FD200B">
              <w:rPr>
                <w:rFonts w:ascii="Times New Roman" w:hAnsi="Times New Roman"/>
                <w:b/>
              </w:rPr>
              <w:t>world data prior to weighting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D03D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Trial-aligned real</w:t>
            </w:r>
            <w:r>
              <w:rPr>
                <w:rFonts w:ascii="Times New Roman" w:hAnsi="Times New Roman"/>
                <w:b/>
              </w:rPr>
              <w:t>‑</w:t>
            </w:r>
            <w:r w:rsidRPr="00FD200B">
              <w:rPr>
                <w:rFonts w:ascii="Times New Roman" w:hAnsi="Times New Roman"/>
                <w:b/>
              </w:rPr>
              <w:t>world data after</w:t>
            </w:r>
            <w:r>
              <w:rPr>
                <w:rFonts w:ascii="Times New Roman" w:hAnsi="Times New Roman"/>
                <w:b/>
              </w:rPr>
              <w:t> </w:t>
            </w:r>
            <w:r w:rsidRPr="00FD200B">
              <w:rPr>
                <w:rFonts w:ascii="Times New Roman" w:hAnsi="Times New Roman"/>
                <w:b/>
              </w:rPr>
              <w:t>weighting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86D0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Absolute SMD prior to weighting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B61E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Absolute SMD after to weighting</w:t>
            </w:r>
          </w:p>
        </w:tc>
      </w:tr>
      <w:tr w:rsidR="002D2357" w:rsidRPr="00FD200B" w14:paraId="041A8AAB" w14:textId="77777777" w:rsidTr="00401457">
        <w:tc>
          <w:tcPr>
            <w:tcW w:w="2942" w:type="dxa"/>
            <w:tcBorders>
              <w:top w:val="single" w:sz="4" w:space="0" w:color="auto"/>
            </w:tcBorders>
          </w:tcPr>
          <w:p w14:paraId="5E3C5BD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Age, y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4C9D08B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74.5 ± 7.2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3F63859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77.3 ± 6.8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680874B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74.5 ± 7.2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2771F37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0.40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14:paraId="5996AA9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37B08E9B" w14:textId="77777777" w:rsidTr="00401457">
        <w:tc>
          <w:tcPr>
            <w:tcW w:w="2942" w:type="dxa"/>
          </w:tcPr>
          <w:p w14:paraId="09467D9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Male sex, %</w:t>
            </w:r>
          </w:p>
        </w:tc>
        <w:tc>
          <w:tcPr>
            <w:tcW w:w="2024" w:type="dxa"/>
          </w:tcPr>
          <w:p w14:paraId="704DD26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91.3</w:t>
            </w:r>
          </w:p>
        </w:tc>
        <w:tc>
          <w:tcPr>
            <w:tcW w:w="2024" w:type="dxa"/>
          </w:tcPr>
          <w:p w14:paraId="748E194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81.4</w:t>
            </w:r>
          </w:p>
        </w:tc>
        <w:tc>
          <w:tcPr>
            <w:tcW w:w="2024" w:type="dxa"/>
          </w:tcPr>
          <w:p w14:paraId="0A6D954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91.3</w:t>
            </w:r>
          </w:p>
        </w:tc>
        <w:tc>
          <w:tcPr>
            <w:tcW w:w="2024" w:type="dxa"/>
          </w:tcPr>
          <w:p w14:paraId="2904E42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0.29</w:t>
            </w:r>
          </w:p>
        </w:tc>
        <w:tc>
          <w:tcPr>
            <w:tcW w:w="2025" w:type="dxa"/>
          </w:tcPr>
          <w:p w14:paraId="3BB2068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4CCB32F6" w14:textId="77777777" w:rsidTr="00401457">
        <w:tc>
          <w:tcPr>
            <w:tcW w:w="2942" w:type="dxa"/>
          </w:tcPr>
          <w:p w14:paraId="0B5BA0E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Hypertension, %</w:t>
            </w:r>
          </w:p>
        </w:tc>
        <w:tc>
          <w:tcPr>
            <w:tcW w:w="2024" w:type="dxa"/>
          </w:tcPr>
          <w:p w14:paraId="5539B56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54.9</w:t>
            </w:r>
          </w:p>
        </w:tc>
        <w:tc>
          <w:tcPr>
            <w:tcW w:w="2024" w:type="dxa"/>
          </w:tcPr>
          <w:p w14:paraId="21F05229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65.4</w:t>
            </w:r>
          </w:p>
        </w:tc>
        <w:tc>
          <w:tcPr>
            <w:tcW w:w="2024" w:type="dxa"/>
          </w:tcPr>
          <w:p w14:paraId="1B8CB56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54.8</w:t>
            </w:r>
          </w:p>
        </w:tc>
        <w:tc>
          <w:tcPr>
            <w:tcW w:w="2024" w:type="dxa"/>
          </w:tcPr>
          <w:p w14:paraId="0018075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0.22</w:t>
            </w:r>
          </w:p>
        </w:tc>
        <w:tc>
          <w:tcPr>
            <w:tcW w:w="2025" w:type="dxa"/>
          </w:tcPr>
          <w:p w14:paraId="34DE3CB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61D94CAC" w14:textId="77777777" w:rsidTr="00401457">
        <w:tc>
          <w:tcPr>
            <w:tcW w:w="2942" w:type="dxa"/>
          </w:tcPr>
          <w:p w14:paraId="2A6ED49F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Atrial fibrillation, %</w:t>
            </w:r>
          </w:p>
        </w:tc>
        <w:tc>
          <w:tcPr>
            <w:tcW w:w="2024" w:type="dxa"/>
          </w:tcPr>
          <w:p w14:paraId="78DF95A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53.0</w:t>
            </w:r>
          </w:p>
        </w:tc>
        <w:tc>
          <w:tcPr>
            <w:tcW w:w="2024" w:type="dxa"/>
          </w:tcPr>
          <w:p w14:paraId="347D02D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55.9</w:t>
            </w:r>
          </w:p>
        </w:tc>
        <w:tc>
          <w:tcPr>
            <w:tcW w:w="2024" w:type="dxa"/>
          </w:tcPr>
          <w:p w14:paraId="3AE367A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53.0</w:t>
            </w:r>
          </w:p>
        </w:tc>
        <w:tc>
          <w:tcPr>
            <w:tcW w:w="2024" w:type="dxa"/>
          </w:tcPr>
          <w:p w14:paraId="410C07D9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0.06</w:t>
            </w:r>
          </w:p>
        </w:tc>
        <w:tc>
          <w:tcPr>
            <w:tcW w:w="2025" w:type="dxa"/>
          </w:tcPr>
          <w:p w14:paraId="0595E0A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13BC21DC" w14:textId="77777777" w:rsidTr="00401457">
        <w:tc>
          <w:tcPr>
            <w:tcW w:w="2942" w:type="dxa"/>
          </w:tcPr>
          <w:p w14:paraId="685F5E0A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Coronary artery disease, %</w:t>
            </w:r>
          </w:p>
        </w:tc>
        <w:tc>
          <w:tcPr>
            <w:tcW w:w="2024" w:type="dxa"/>
          </w:tcPr>
          <w:p w14:paraId="2DA793A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19.3</w:t>
            </w:r>
          </w:p>
        </w:tc>
        <w:tc>
          <w:tcPr>
            <w:tcW w:w="2024" w:type="dxa"/>
          </w:tcPr>
          <w:p w14:paraId="10D753D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12.8</w:t>
            </w:r>
          </w:p>
        </w:tc>
        <w:tc>
          <w:tcPr>
            <w:tcW w:w="2024" w:type="dxa"/>
          </w:tcPr>
          <w:p w14:paraId="2FB83C7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19.3</w:t>
            </w:r>
          </w:p>
        </w:tc>
        <w:tc>
          <w:tcPr>
            <w:tcW w:w="2024" w:type="dxa"/>
          </w:tcPr>
          <w:p w14:paraId="49F4878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0.18</w:t>
            </w:r>
          </w:p>
        </w:tc>
        <w:tc>
          <w:tcPr>
            <w:tcW w:w="2025" w:type="dxa"/>
          </w:tcPr>
          <w:p w14:paraId="44FF5DB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4D5DB375" w14:textId="77777777" w:rsidTr="00401457">
        <w:tc>
          <w:tcPr>
            <w:tcW w:w="2942" w:type="dxa"/>
            <w:tcBorders>
              <w:bottom w:val="single" w:sz="4" w:space="0" w:color="auto"/>
            </w:tcBorders>
          </w:tcPr>
          <w:p w14:paraId="336BB49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NT-</w:t>
            </w:r>
            <w:proofErr w:type="spellStart"/>
            <w:r w:rsidRPr="00FD200B">
              <w:rPr>
                <w:rFonts w:ascii="Times New Roman" w:hAnsi="Times New Roman"/>
              </w:rPr>
              <w:t>proBNP</w:t>
            </w:r>
            <w:proofErr w:type="spellEnd"/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45FCADA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3939 ± 3383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099E7F2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3740 ± 3756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208046A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3943 ± 3391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7422F51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0.06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14:paraId="7C225D2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</w:tbl>
    <w:p w14:paraId="1EBA7230" w14:textId="77777777" w:rsidR="002D2357" w:rsidRPr="00FD200B" w:rsidRDefault="002D2357" w:rsidP="002D2357">
      <w:pPr>
        <w:pStyle w:val="Tablefooter"/>
        <w:rPr>
          <w:rFonts w:ascii="Times New Roman" w:hAnsi="Times New Roman"/>
        </w:rPr>
      </w:pPr>
      <w:r w:rsidRPr="00FD200B">
        <w:rPr>
          <w:rFonts w:ascii="Times New Roman" w:hAnsi="Times New Roman"/>
        </w:rPr>
        <w:t>Vales are mean ± SD or n (%).</w:t>
      </w:r>
    </w:p>
    <w:p w14:paraId="71BB5761" w14:textId="77777777" w:rsidR="002D2357" w:rsidRPr="00FD200B" w:rsidRDefault="002D2357" w:rsidP="002D2357">
      <w:pPr>
        <w:tabs>
          <w:tab w:val="center" w:pos="4507"/>
          <w:tab w:val="right" w:pos="9029"/>
        </w:tabs>
        <w:spacing w:after="120" w:line="240" w:lineRule="auto"/>
        <w:rPr>
          <w:rFonts w:ascii="Times New Roman" w:hAnsi="Times New Roman"/>
          <w:b/>
          <w:bCs/>
          <w:sz w:val="20"/>
        </w:rPr>
      </w:pPr>
      <w:r w:rsidRPr="00FD200B">
        <w:rPr>
          <w:rFonts w:ascii="Times New Roman" w:hAnsi="Times New Roman"/>
          <w:sz w:val="18"/>
        </w:rPr>
        <w:t>NT-</w:t>
      </w:r>
      <w:proofErr w:type="spellStart"/>
      <w:r w:rsidRPr="00FD200B">
        <w:rPr>
          <w:rFonts w:ascii="Times New Roman" w:hAnsi="Times New Roman"/>
          <w:sz w:val="18"/>
        </w:rPr>
        <w:t>proBNP</w:t>
      </w:r>
      <w:proofErr w:type="spellEnd"/>
      <w:r w:rsidRPr="00FD200B">
        <w:rPr>
          <w:rFonts w:ascii="Times New Roman" w:hAnsi="Times New Roman"/>
          <w:sz w:val="18"/>
        </w:rPr>
        <w:t>, N-terminal pro–B-type natriuretic peptide; SMD, standardized mean difference.</w:t>
      </w:r>
    </w:p>
    <w:p w14:paraId="3B140A11" w14:textId="1BA36723" w:rsidR="002D2357" w:rsidRPr="00FD200B" w:rsidRDefault="002D2357" w:rsidP="002D2357">
      <w:pPr>
        <w:pageBreakBefore/>
        <w:outlineLvl w:val="0"/>
        <w:rPr>
          <w:rFonts w:ascii="Times New Roman" w:hAnsi="Times New Roman"/>
          <w:b/>
        </w:rPr>
      </w:pPr>
      <w:bookmarkStart w:id="9" w:name="_Toc222908466"/>
      <w:r w:rsidRPr="00FD200B">
        <w:rPr>
          <w:rFonts w:ascii="Times New Roman" w:hAnsi="Times New Roman"/>
          <w:b/>
        </w:rPr>
        <w:lastRenderedPageBreak/>
        <w:t>S</w:t>
      </w:r>
      <w:r w:rsidR="00392DAC">
        <w:rPr>
          <w:rFonts w:ascii="Times New Roman" w:hAnsi="Times New Roman"/>
          <w:b/>
        </w:rPr>
        <w:t>UPPLEMENTA</w:t>
      </w:r>
      <w:r w:rsidR="00B832C6">
        <w:rPr>
          <w:rFonts w:ascii="Times New Roman" w:hAnsi="Times New Roman"/>
          <w:b/>
        </w:rPr>
        <w:t>L TABLE</w:t>
      </w:r>
      <w:r w:rsidRPr="00FD200B">
        <w:rPr>
          <w:rFonts w:ascii="Times New Roman" w:hAnsi="Times New Roman"/>
          <w:b/>
        </w:rPr>
        <w:t xml:space="preserve"> 7 Pre- and Post-</w:t>
      </w:r>
      <w:proofErr w:type="spellStart"/>
      <w:r w:rsidRPr="00FD200B">
        <w:rPr>
          <w:rFonts w:ascii="Times New Roman" w:hAnsi="Times New Roman"/>
          <w:b/>
        </w:rPr>
        <w:t>ATTRibute</w:t>
      </w:r>
      <w:proofErr w:type="spellEnd"/>
      <w:r w:rsidRPr="00FD200B">
        <w:rPr>
          <w:rFonts w:ascii="Times New Roman" w:hAnsi="Times New Roman"/>
          <w:b/>
        </w:rPr>
        <w:t xml:space="preserve">-CM Trial-Emulated Real-World Cohort Characteristics Compared to </w:t>
      </w:r>
      <w:proofErr w:type="spellStart"/>
      <w:r w:rsidRPr="00FD200B">
        <w:rPr>
          <w:rFonts w:ascii="Times New Roman" w:hAnsi="Times New Roman"/>
          <w:b/>
        </w:rPr>
        <w:t>ATTRibute</w:t>
      </w:r>
      <w:proofErr w:type="spellEnd"/>
      <w:r w:rsidRPr="00FD200B">
        <w:rPr>
          <w:rFonts w:ascii="Times New Roman" w:hAnsi="Times New Roman"/>
          <w:b/>
        </w:rPr>
        <w:t>-CM Trial Aggregate Data</w:t>
      </w:r>
      <w:bookmarkEnd w:id="9"/>
    </w:p>
    <w:tbl>
      <w:tblPr>
        <w:tblStyle w:val="TableGrid"/>
        <w:tblpPr w:leftFromText="180" w:rightFromText="180" w:vertAnchor="text" w:horzAnchor="margin" w:tblpYSpec="center"/>
        <w:tblW w:w="13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024"/>
        <w:gridCol w:w="2024"/>
        <w:gridCol w:w="2024"/>
        <w:gridCol w:w="2024"/>
        <w:gridCol w:w="2025"/>
      </w:tblGrid>
      <w:tr w:rsidR="002D2357" w:rsidRPr="00FD200B" w14:paraId="00DD04E7" w14:textId="77777777" w:rsidTr="00401457"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3025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Characteristic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DCF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Aggregate trial value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55C52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Trial-aligned real</w:t>
            </w:r>
            <w:r>
              <w:rPr>
                <w:rFonts w:ascii="Times New Roman" w:hAnsi="Times New Roman"/>
                <w:b/>
              </w:rPr>
              <w:t>‑</w:t>
            </w:r>
            <w:r w:rsidRPr="00FD200B">
              <w:rPr>
                <w:rFonts w:ascii="Times New Roman" w:hAnsi="Times New Roman"/>
                <w:b/>
              </w:rPr>
              <w:t>world data prior to weighting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B44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Trial-aligned real</w:t>
            </w:r>
            <w:r>
              <w:rPr>
                <w:rFonts w:ascii="Times New Roman" w:hAnsi="Times New Roman"/>
                <w:b/>
              </w:rPr>
              <w:t>‑</w:t>
            </w:r>
            <w:r w:rsidRPr="00FD200B">
              <w:rPr>
                <w:rFonts w:ascii="Times New Roman" w:hAnsi="Times New Roman"/>
                <w:b/>
              </w:rPr>
              <w:t>world data after</w:t>
            </w:r>
            <w:r>
              <w:rPr>
                <w:rFonts w:ascii="Times New Roman" w:hAnsi="Times New Roman"/>
                <w:b/>
              </w:rPr>
              <w:t> </w:t>
            </w:r>
            <w:r w:rsidRPr="00FD200B">
              <w:rPr>
                <w:rFonts w:ascii="Times New Roman" w:hAnsi="Times New Roman"/>
                <w:b/>
              </w:rPr>
              <w:t>weighting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785E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Absolute SMD prior to weighting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973D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D200B">
              <w:rPr>
                <w:rFonts w:ascii="Times New Roman" w:hAnsi="Times New Roman"/>
                <w:b/>
              </w:rPr>
              <w:t>Absolute SMD after to weighting</w:t>
            </w:r>
          </w:p>
        </w:tc>
      </w:tr>
      <w:tr w:rsidR="002D2357" w:rsidRPr="00FD200B" w14:paraId="4BECC255" w14:textId="77777777" w:rsidTr="00401457">
        <w:tc>
          <w:tcPr>
            <w:tcW w:w="2942" w:type="dxa"/>
            <w:tcBorders>
              <w:top w:val="single" w:sz="4" w:space="0" w:color="auto"/>
            </w:tcBorders>
          </w:tcPr>
          <w:p w14:paraId="3A11BB94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Age, y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5555F64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77.3 ± 6.5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5DD6F5F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77.0 ± 7.0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1AA6C03A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77.3 ± 6.5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0A292D1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0.04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68B391C9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30D31AFA" w14:textId="77777777" w:rsidTr="00401457">
        <w:tc>
          <w:tcPr>
            <w:tcW w:w="2942" w:type="dxa"/>
          </w:tcPr>
          <w:p w14:paraId="54E80973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Male sex, %</w:t>
            </w:r>
          </w:p>
        </w:tc>
        <w:tc>
          <w:tcPr>
            <w:tcW w:w="2024" w:type="dxa"/>
            <w:vAlign w:val="center"/>
          </w:tcPr>
          <w:p w14:paraId="64BF610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91.4</w:t>
            </w:r>
          </w:p>
        </w:tc>
        <w:tc>
          <w:tcPr>
            <w:tcW w:w="2024" w:type="dxa"/>
            <w:vAlign w:val="center"/>
          </w:tcPr>
          <w:p w14:paraId="1CFB65F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80.8</w:t>
            </w:r>
          </w:p>
        </w:tc>
        <w:tc>
          <w:tcPr>
            <w:tcW w:w="2024" w:type="dxa"/>
            <w:vAlign w:val="center"/>
          </w:tcPr>
          <w:p w14:paraId="7382EB8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91.4</w:t>
            </w:r>
          </w:p>
        </w:tc>
        <w:tc>
          <w:tcPr>
            <w:tcW w:w="2024" w:type="dxa"/>
            <w:vAlign w:val="center"/>
          </w:tcPr>
          <w:p w14:paraId="0092622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0.30</w:t>
            </w:r>
          </w:p>
        </w:tc>
        <w:tc>
          <w:tcPr>
            <w:tcW w:w="2025" w:type="dxa"/>
            <w:vAlign w:val="center"/>
          </w:tcPr>
          <w:p w14:paraId="0ACB359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34B09BB7" w14:textId="77777777" w:rsidTr="00401457">
        <w:tc>
          <w:tcPr>
            <w:tcW w:w="2942" w:type="dxa"/>
          </w:tcPr>
          <w:p w14:paraId="2DBEAE3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Hypertension, %</w:t>
            </w:r>
          </w:p>
        </w:tc>
        <w:tc>
          <w:tcPr>
            <w:tcW w:w="2024" w:type="dxa"/>
            <w:vAlign w:val="center"/>
          </w:tcPr>
          <w:p w14:paraId="072F525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56.8</w:t>
            </w:r>
          </w:p>
        </w:tc>
        <w:tc>
          <w:tcPr>
            <w:tcW w:w="2024" w:type="dxa"/>
            <w:vAlign w:val="center"/>
          </w:tcPr>
          <w:p w14:paraId="3D75715C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64.1</w:t>
            </w:r>
          </w:p>
        </w:tc>
        <w:tc>
          <w:tcPr>
            <w:tcW w:w="2024" w:type="dxa"/>
            <w:vAlign w:val="center"/>
          </w:tcPr>
          <w:p w14:paraId="5D8AB1A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56.8</w:t>
            </w:r>
          </w:p>
        </w:tc>
        <w:tc>
          <w:tcPr>
            <w:tcW w:w="2024" w:type="dxa"/>
            <w:vAlign w:val="center"/>
          </w:tcPr>
          <w:p w14:paraId="2CCDF99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0.16</w:t>
            </w:r>
          </w:p>
        </w:tc>
        <w:tc>
          <w:tcPr>
            <w:tcW w:w="2025" w:type="dxa"/>
            <w:vAlign w:val="center"/>
          </w:tcPr>
          <w:p w14:paraId="74EC9F8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7D26E66D" w14:textId="77777777" w:rsidTr="00401457">
        <w:tc>
          <w:tcPr>
            <w:tcW w:w="2942" w:type="dxa"/>
          </w:tcPr>
          <w:p w14:paraId="7652929E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Atrial fibrillation, %</w:t>
            </w:r>
          </w:p>
        </w:tc>
        <w:tc>
          <w:tcPr>
            <w:tcW w:w="2024" w:type="dxa"/>
            <w:vAlign w:val="center"/>
          </w:tcPr>
          <w:p w14:paraId="58CFC11E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57.7</w:t>
            </w:r>
          </w:p>
        </w:tc>
        <w:tc>
          <w:tcPr>
            <w:tcW w:w="2024" w:type="dxa"/>
            <w:vAlign w:val="center"/>
          </w:tcPr>
          <w:p w14:paraId="3530705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52.4</w:t>
            </w:r>
          </w:p>
        </w:tc>
        <w:tc>
          <w:tcPr>
            <w:tcW w:w="2024" w:type="dxa"/>
            <w:vAlign w:val="center"/>
          </w:tcPr>
          <w:p w14:paraId="1E52AEA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57.7</w:t>
            </w:r>
          </w:p>
        </w:tc>
        <w:tc>
          <w:tcPr>
            <w:tcW w:w="2024" w:type="dxa"/>
            <w:vAlign w:val="center"/>
          </w:tcPr>
          <w:p w14:paraId="6502BF24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0.10</w:t>
            </w:r>
          </w:p>
        </w:tc>
        <w:tc>
          <w:tcPr>
            <w:tcW w:w="2025" w:type="dxa"/>
            <w:vAlign w:val="center"/>
          </w:tcPr>
          <w:p w14:paraId="356BA1B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5EC2B5A3" w14:textId="77777777" w:rsidTr="00401457">
        <w:tc>
          <w:tcPr>
            <w:tcW w:w="2942" w:type="dxa"/>
          </w:tcPr>
          <w:p w14:paraId="5862EFB6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Coronary artery disease, %</w:t>
            </w:r>
          </w:p>
        </w:tc>
        <w:tc>
          <w:tcPr>
            <w:tcW w:w="2024" w:type="dxa"/>
            <w:vAlign w:val="center"/>
          </w:tcPr>
          <w:p w14:paraId="66930CBB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18.3</w:t>
            </w:r>
          </w:p>
        </w:tc>
        <w:tc>
          <w:tcPr>
            <w:tcW w:w="2024" w:type="dxa"/>
            <w:vAlign w:val="center"/>
          </w:tcPr>
          <w:p w14:paraId="325C4630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13.5</w:t>
            </w:r>
          </w:p>
        </w:tc>
        <w:tc>
          <w:tcPr>
            <w:tcW w:w="2024" w:type="dxa"/>
            <w:vAlign w:val="center"/>
          </w:tcPr>
          <w:p w14:paraId="18FD7AA1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18.3</w:t>
            </w:r>
          </w:p>
        </w:tc>
        <w:tc>
          <w:tcPr>
            <w:tcW w:w="2024" w:type="dxa"/>
            <w:vAlign w:val="center"/>
          </w:tcPr>
          <w:p w14:paraId="4F562823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0.12</w:t>
            </w:r>
          </w:p>
        </w:tc>
        <w:tc>
          <w:tcPr>
            <w:tcW w:w="2025" w:type="dxa"/>
            <w:vAlign w:val="center"/>
          </w:tcPr>
          <w:p w14:paraId="374EA2A7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  <w:tr w:rsidR="002D2357" w:rsidRPr="00FD200B" w14:paraId="3B7CB012" w14:textId="77777777" w:rsidTr="00401457">
        <w:tc>
          <w:tcPr>
            <w:tcW w:w="2942" w:type="dxa"/>
            <w:tcBorders>
              <w:bottom w:val="single" w:sz="4" w:space="0" w:color="auto"/>
            </w:tcBorders>
          </w:tcPr>
          <w:p w14:paraId="6EBF074D" w14:textId="77777777" w:rsidR="002D2357" w:rsidRPr="00FD200B" w:rsidRDefault="002D2357" w:rsidP="00401457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NT-</w:t>
            </w:r>
            <w:proofErr w:type="spellStart"/>
            <w:r w:rsidRPr="00FD200B">
              <w:rPr>
                <w:rFonts w:ascii="Times New Roman" w:hAnsi="Times New Roman"/>
              </w:rPr>
              <w:t>proBNP</w:t>
            </w:r>
            <w:proofErr w:type="spellEnd"/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188140D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2865 ± 2150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4C7612F5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2713 ± 1907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68C231D8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2865 ± 2150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CFF1A6F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0.07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61A614E6" w14:textId="77777777" w:rsidR="002D2357" w:rsidRPr="00FD200B" w:rsidRDefault="002D2357" w:rsidP="00401457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D200B">
              <w:rPr>
                <w:rFonts w:ascii="Times New Roman" w:hAnsi="Times New Roman"/>
              </w:rPr>
              <w:t>&lt;0.01</w:t>
            </w:r>
          </w:p>
        </w:tc>
      </w:tr>
    </w:tbl>
    <w:p w14:paraId="0D5CA662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46093B05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4683E7BD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2CDDE501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3F37E1B1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115DD99E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334144C0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50431A0B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0D9394BE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1EC0302D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2C4CADD8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246A3BEA" w14:textId="77777777" w:rsidR="00E94F95" w:rsidRDefault="00E94F95" w:rsidP="002D2357">
      <w:pPr>
        <w:pStyle w:val="Tablefooter"/>
        <w:rPr>
          <w:rFonts w:ascii="Times New Roman" w:hAnsi="Times New Roman"/>
        </w:rPr>
      </w:pPr>
    </w:p>
    <w:p w14:paraId="397B6753" w14:textId="14B5FAFB" w:rsidR="002D2357" w:rsidRPr="009927E2" w:rsidRDefault="002D2357" w:rsidP="00E94F95">
      <w:pPr>
        <w:rPr>
          <w:rFonts w:ascii="Times New Roman" w:hAnsi="Times New Roman"/>
          <w:sz w:val="20"/>
        </w:rPr>
      </w:pPr>
      <w:r w:rsidRPr="009927E2">
        <w:rPr>
          <w:rFonts w:ascii="Times New Roman" w:hAnsi="Times New Roman"/>
          <w:sz w:val="20"/>
        </w:rPr>
        <w:t>Vales are mean ± SD or n (%).</w:t>
      </w:r>
    </w:p>
    <w:p w14:paraId="4E37AB40" w14:textId="77777777" w:rsidR="002D2357" w:rsidRPr="009927E2" w:rsidRDefault="002D2357" w:rsidP="00E94F95">
      <w:pPr>
        <w:rPr>
          <w:rFonts w:ascii="Times New Roman" w:hAnsi="Times New Roman"/>
          <w:b/>
          <w:bCs/>
          <w:sz w:val="20"/>
        </w:rPr>
      </w:pPr>
      <w:r w:rsidRPr="009927E2">
        <w:rPr>
          <w:rFonts w:ascii="Times New Roman" w:hAnsi="Times New Roman"/>
          <w:sz w:val="20"/>
        </w:rPr>
        <w:t>NT-</w:t>
      </w:r>
      <w:proofErr w:type="spellStart"/>
      <w:r w:rsidRPr="009927E2">
        <w:rPr>
          <w:rFonts w:ascii="Times New Roman" w:hAnsi="Times New Roman"/>
          <w:sz w:val="20"/>
        </w:rPr>
        <w:t>proBNP</w:t>
      </w:r>
      <w:proofErr w:type="spellEnd"/>
      <w:r w:rsidRPr="009927E2">
        <w:rPr>
          <w:rFonts w:ascii="Times New Roman" w:hAnsi="Times New Roman"/>
          <w:sz w:val="20"/>
        </w:rPr>
        <w:t>, N-terminal pro–B-type natriuretic peptide; SMD, standardized mean difference.</w:t>
      </w:r>
    </w:p>
    <w:p w14:paraId="65C2E8D0" w14:textId="77777777" w:rsidR="00E94F95" w:rsidRPr="002A4B10" w:rsidRDefault="00E94F95" w:rsidP="00E94F95">
      <w:pPr>
        <w:rPr>
          <w:b/>
          <w:kern w:val="28"/>
          <w:sz w:val="30"/>
        </w:rPr>
        <w:sectPr w:rsidR="00E94F95" w:rsidRPr="002A4B10" w:rsidSect="00E94F95">
          <w:footerReference w:type="default" r:id="rId14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bookmarkStart w:id="10" w:name="_Toc222908467"/>
    </w:p>
    <w:p w14:paraId="4F9D4073" w14:textId="3885E6BC" w:rsidR="00B832C6" w:rsidRPr="00E94F95" w:rsidRDefault="00E94F95" w:rsidP="00E94F95">
      <w:pPr>
        <w:rPr>
          <w:rFonts w:ascii="Times New Roman" w:hAnsi="Times New Roman"/>
          <w:b/>
          <w:kern w:val="28"/>
          <w:sz w:val="30"/>
        </w:rPr>
      </w:pPr>
      <w:r w:rsidRPr="00E94F95">
        <w:rPr>
          <w:rFonts w:ascii="Times New Roman" w:hAnsi="Times New Roman"/>
          <w:b/>
          <w:bCs/>
        </w:rPr>
        <w:lastRenderedPageBreak/>
        <w:t>S</w:t>
      </w:r>
      <w:r w:rsidR="00B832C6" w:rsidRPr="00E94F95">
        <w:rPr>
          <w:rFonts w:ascii="Times New Roman" w:hAnsi="Times New Roman"/>
          <w:b/>
          <w:bCs/>
        </w:rPr>
        <w:t>UPPLEMENTAL TABLE 8 Baseline Characteristics of Patients</w:t>
      </w:r>
      <w:r w:rsidR="006D6840">
        <w:rPr>
          <w:rFonts w:ascii="Times New Roman" w:hAnsi="Times New Roman"/>
          <w:b/>
          <w:bCs/>
        </w:rPr>
        <w:t xml:space="preserve"> I</w:t>
      </w:r>
      <w:r w:rsidR="00B832C6" w:rsidRPr="00E94F95">
        <w:rPr>
          <w:rFonts w:ascii="Times New Roman" w:hAnsi="Times New Roman"/>
          <w:b/>
          <w:bCs/>
        </w:rPr>
        <w:t xml:space="preserve">ncluded in the </w:t>
      </w:r>
      <w:r w:rsidR="002A4B10">
        <w:rPr>
          <w:rFonts w:ascii="Times New Roman" w:hAnsi="Times New Roman"/>
          <w:b/>
          <w:bCs/>
        </w:rPr>
        <w:t xml:space="preserve">(Pre-MAIC) </w:t>
      </w:r>
      <w:proofErr w:type="spellStart"/>
      <w:r w:rsidR="00B832C6" w:rsidRPr="00E94F95">
        <w:rPr>
          <w:rFonts w:ascii="Times New Roman" w:hAnsi="Times New Roman"/>
          <w:b/>
          <w:bCs/>
        </w:rPr>
        <w:t>ATTRibute</w:t>
      </w:r>
      <w:proofErr w:type="spellEnd"/>
      <w:r w:rsidR="00B832C6" w:rsidRPr="00E94F95">
        <w:rPr>
          <w:rFonts w:ascii="Times New Roman" w:hAnsi="Times New Roman"/>
          <w:b/>
          <w:bCs/>
        </w:rPr>
        <w:t>-CM-Like Tafamidis Cohort Compared to Patients Excluded from the Cohort Due to Missing NT-</w:t>
      </w:r>
      <w:proofErr w:type="spellStart"/>
      <w:r w:rsidR="00B832C6" w:rsidRPr="00E94F95">
        <w:rPr>
          <w:rFonts w:ascii="Times New Roman" w:hAnsi="Times New Roman"/>
          <w:b/>
          <w:bCs/>
        </w:rPr>
        <w:t>proBNP</w:t>
      </w:r>
      <w:proofErr w:type="spellEnd"/>
      <w:r w:rsidR="00B832C6" w:rsidRPr="00E94F95">
        <w:rPr>
          <w:rFonts w:ascii="Times New Roman" w:hAnsi="Times New Roman"/>
          <w:b/>
          <w:bCs/>
        </w:rPr>
        <w:t xml:space="preserve">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1"/>
        <w:gridCol w:w="1388"/>
        <w:gridCol w:w="2243"/>
        <w:gridCol w:w="1444"/>
      </w:tblGrid>
      <w:tr w:rsidR="00550B48" w:rsidRPr="00550B48" w14:paraId="2A63C29A" w14:textId="77777777" w:rsidTr="009D14D8">
        <w:trPr>
          <w:trHeight w:val="255"/>
        </w:trPr>
        <w:tc>
          <w:tcPr>
            <w:tcW w:w="3941" w:type="dxa"/>
            <w:noWrap/>
            <w:vAlign w:val="center"/>
            <w:hideMark/>
          </w:tcPr>
          <w:p w14:paraId="3B717C28" w14:textId="494A8A62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8" w:type="dxa"/>
            <w:noWrap/>
            <w:vAlign w:val="center"/>
            <w:hideMark/>
          </w:tcPr>
          <w:p w14:paraId="58050648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Included Cohort</w:t>
            </w:r>
          </w:p>
          <w:p w14:paraId="0BB4EDAA" w14:textId="21B6D83F" w:rsidR="006D6840" w:rsidRPr="00BA56DE" w:rsidRDefault="006D6840" w:rsidP="009D14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N=617</w:t>
            </w:r>
          </w:p>
        </w:tc>
        <w:tc>
          <w:tcPr>
            <w:tcW w:w="2243" w:type="dxa"/>
            <w:noWrap/>
            <w:vAlign w:val="center"/>
            <w:hideMark/>
          </w:tcPr>
          <w:p w14:paraId="5BFAF122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Excluded Due to Lack of NT-</w:t>
            </w:r>
            <w:proofErr w:type="spellStart"/>
            <w:r w:rsidRPr="00BA56DE">
              <w:rPr>
                <w:rFonts w:ascii="Times New Roman" w:hAnsi="Times New Roman"/>
                <w:b/>
                <w:bCs/>
              </w:rPr>
              <w:t>proBNP</w:t>
            </w:r>
            <w:proofErr w:type="spellEnd"/>
            <w:r w:rsidRPr="00BA56DE">
              <w:rPr>
                <w:rFonts w:ascii="Times New Roman" w:hAnsi="Times New Roman"/>
                <w:b/>
                <w:bCs/>
              </w:rPr>
              <w:t xml:space="preserve"> Data</w:t>
            </w:r>
          </w:p>
          <w:p w14:paraId="370E5226" w14:textId="21F22A49" w:rsidR="006D6840" w:rsidRPr="00BA56DE" w:rsidRDefault="006D6840" w:rsidP="009D14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N=</w:t>
            </w:r>
            <w:r w:rsidR="00367BB1" w:rsidRPr="00BA56DE">
              <w:rPr>
                <w:rFonts w:ascii="Times New Roman" w:hAnsi="Times New Roman"/>
                <w:b/>
                <w:bCs/>
              </w:rPr>
              <w:t>2832</w:t>
            </w:r>
          </w:p>
        </w:tc>
        <w:tc>
          <w:tcPr>
            <w:tcW w:w="1444" w:type="dxa"/>
            <w:noWrap/>
            <w:vAlign w:val="center"/>
            <w:hideMark/>
          </w:tcPr>
          <w:p w14:paraId="3B7248E8" w14:textId="5AB636DF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|SMD|</w:t>
            </w:r>
          </w:p>
        </w:tc>
      </w:tr>
      <w:tr w:rsidR="00711E76" w:rsidRPr="00711E76" w14:paraId="5D6F38BE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46C2D0FA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BA56DE">
              <w:rPr>
                <w:rFonts w:ascii="Times New Roman" w:hAnsi="Times New Roman"/>
                <w:b/>
                <w:bCs/>
                <w:color w:val="000000"/>
              </w:rPr>
              <w:t>Age group (n, %)</w:t>
            </w:r>
          </w:p>
        </w:tc>
        <w:tc>
          <w:tcPr>
            <w:tcW w:w="1388" w:type="dxa"/>
            <w:noWrap/>
            <w:vAlign w:val="center"/>
            <w:hideMark/>
          </w:tcPr>
          <w:p w14:paraId="3AD7E741" w14:textId="42BC8309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3" w:type="dxa"/>
            <w:noWrap/>
            <w:vAlign w:val="center"/>
            <w:hideMark/>
          </w:tcPr>
          <w:p w14:paraId="07CF79B0" w14:textId="54FBD160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4" w:type="dxa"/>
            <w:noWrap/>
            <w:vAlign w:val="center"/>
            <w:hideMark/>
          </w:tcPr>
          <w:p w14:paraId="3D7C1CF2" w14:textId="5B9C394C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11E76" w:rsidRPr="00711E76" w14:paraId="070DA4EC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0EE0C025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18-64</w:t>
            </w:r>
          </w:p>
        </w:tc>
        <w:tc>
          <w:tcPr>
            <w:tcW w:w="1388" w:type="dxa"/>
            <w:noWrap/>
            <w:vAlign w:val="center"/>
            <w:hideMark/>
          </w:tcPr>
          <w:p w14:paraId="5F380D3A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4.1%</w:t>
            </w:r>
          </w:p>
        </w:tc>
        <w:tc>
          <w:tcPr>
            <w:tcW w:w="2243" w:type="dxa"/>
            <w:noWrap/>
            <w:vAlign w:val="center"/>
            <w:hideMark/>
          </w:tcPr>
          <w:p w14:paraId="04605658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6.2%</w:t>
            </w:r>
          </w:p>
        </w:tc>
        <w:tc>
          <w:tcPr>
            <w:tcW w:w="1444" w:type="dxa"/>
            <w:noWrap/>
            <w:vAlign w:val="center"/>
            <w:hideMark/>
          </w:tcPr>
          <w:p w14:paraId="7EDD3380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0.097</w:t>
            </w:r>
          </w:p>
        </w:tc>
      </w:tr>
      <w:tr w:rsidR="00711E76" w:rsidRPr="00711E76" w14:paraId="57FBA8F8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317CA91C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65-74</w:t>
            </w:r>
          </w:p>
        </w:tc>
        <w:tc>
          <w:tcPr>
            <w:tcW w:w="1388" w:type="dxa"/>
            <w:noWrap/>
            <w:vAlign w:val="center"/>
            <w:hideMark/>
          </w:tcPr>
          <w:p w14:paraId="16705391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28.2%</w:t>
            </w:r>
          </w:p>
        </w:tc>
        <w:tc>
          <w:tcPr>
            <w:tcW w:w="2243" w:type="dxa"/>
            <w:noWrap/>
            <w:vAlign w:val="center"/>
            <w:hideMark/>
          </w:tcPr>
          <w:p w14:paraId="6E42A496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23.9%</w:t>
            </w:r>
          </w:p>
        </w:tc>
        <w:tc>
          <w:tcPr>
            <w:tcW w:w="1444" w:type="dxa"/>
            <w:noWrap/>
            <w:vAlign w:val="center"/>
            <w:hideMark/>
          </w:tcPr>
          <w:p w14:paraId="0DB0F034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0.098</w:t>
            </w:r>
          </w:p>
        </w:tc>
      </w:tr>
      <w:tr w:rsidR="00711E76" w:rsidRPr="00711E76" w14:paraId="18D102A8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6C8E2721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75+</w:t>
            </w:r>
          </w:p>
        </w:tc>
        <w:tc>
          <w:tcPr>
            <w:tcW w:w="1388" w:type="dxa"/>
            <w:noWrap/>
            <w:vAlign w:val="center"/>
            <w:hideMark/>
          </w:tcPr>
          <w:p w14:paraId="2480128E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67.8%</w:t>
            </w:r>
          </w:p>
        </w:tc>
        <w:tc>
          <w:tcPr>
            <w:tcW w:w="2243" w:type="dxa"/>
            <w:noWrap/>
            <w:vAlign w:val="center"/>
            <w:hideMark/>
          </w:tcPr>
          <w:p w14:paraId="605484E9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56.8%</w:t>
            </w:r>
          </w:p>
        </w:tc>
        <w:tc>
          <w:tcPr>
            <w:tcW w:w="1444" w:type="dxa"/>
            <w:noWrap/>
            <w:vAlign w:val="center"/>
            <w:hideMark/>
          </w:tcPr>
          <w:p w14:paraId="257BC8BF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0.228</w:t>
            </w:r>
          </w:p>
        </w:tc>
      </w:tr>
      <w:tr w:rsidR="00711E76" w:rsidRPr="00711E76" w14:paraId="57CFADDF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255FB482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1388" w:type="dxa"/>
            <w:noWrap/>
            <w:vAlign w:val="center"/>
            <w:hideMark/>
          </w:tcPr>
          <w:p w14:paraId="639CB205" w14:textId="6C1986EB" w:rsidR="00711E76" w:rsidRPr="00BA56DE" w:rsidRDefault="00F26A31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2243" w:type="dxa"/>
            <w:noWrap/>
            <w:vAlign w:val="center"/>
            <w:hideMark/>
          </w:tcPr>
          <w:p w14:paraId="0D665F02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13.1%</w:t>
            </w:r>
          </w:p>
        </w:tc>
        <w:tc>
          <w:tcPr>
            <w:tcW w:w="1444" w:type="dxa"/>
            <w:noWrap/>
            <w:vAlign w:val="center"/>
            <w:hideMark/>
          </w:tcPr>
          <w:p w14:paraId="2B578680" w14:textId="639BF3F2" w:rsidR="00711E76" w:rsidRPr="00BA56DE" w:rsidRDefault="00F26A31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</w:tr>
      <w:tr w:rsidR="00711E76" w:rsidRPr="00711E76" w14:paraId="31E75FD4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3E4CB54A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BA56DE">
              <w:rPr>
                <w:rFonts w:ascii="Times New Roman" w:hAnsi="Times New Roman"/>
                <w:b/>
                <w:bCs/>
                <w:color w:val="000000"/>
              </w:rPr>
              <w:t>Sex (n, %)</w:t>
            </w:r>
          </w:p>
        </w:tc>
        <w:tc>
          <w:tcPr>
            <w:tcW w:w="1388" w:type="dxa"/>
            <w:noWrap/>
            <w:vAlign w:val="center"/>
            <w:hideMark/>
          </w:tcPr>
          <w:p w14:paraId="1FD3A73C" w14:textId="59FC71D0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3" w:type="dxa"/>
            <w:noWrap/>
            <w:vAlign w:val="center"/>
            <w:hideMark/>
          </w:tcPr>
          <w:p w14:paraId="15C369FD" w14:textId="44A72E5A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4" w:type="dxa"/>
            <w:noWrap/>
            <w:vAlign w:val="center"/>
            <w:hideMark/>
          </w:tcPr>
          <w:p w14:paraId="04C5C370" w14:textId="5CA9FADA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11E76" w:rsidRPr="00711E76" w14:paraId="6DA7D5F2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14540E14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1388" w:type="dxa"/>
            <w:noWrap/>
            <w:vAlign w:val="center"/>
            <w:hideMark/>
          </w:tcPr>
          <w:p w14:paraId="77ACC25F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19.0%</w:t>
            </w:r>
          </w:p>
        </w:tc>
        <w:tc>
          <w:tcPr>
            <w:tcW w:w="2243" w:type="dxa"/>
            <w:noWrap/>
            <w:vAlign w:val="center"/>
            <w:hideMark/>
          </w:tcPr>
          <w:p w14:paraId="39A99DB0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16.8%</w:t>
            </w:r>
          </w:p>
        </w:tc>
        <w:tc>
          <w:tcPr>
            <w:tcW w:w="1444" w:type="dxa"/>
            <w:noWrap/>
            <w:vAlign w:val="center"/>
            <w:hideMark/>
          </w:tcPr>
          <w:p w14:paraId="3B13476C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0.057</w:t>
            </w:r>
          </w:p>
        </w:tc>
      </w:tr>
      <w:tr w:rsidR="00711E76" w:rsidRPr="00711E76" w14:paraId="2EAC1776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5AC78B57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1388" w:type="dxa"/>
            <w:noWrap/>
            <w:vAlign w:val="center"/>
            <w:hideMark/>
          </w:tcPr>
          <w:p w14:paraId="34396E22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81.0%</w:t>
            </w:r>
          </w:p>
        </w:tc>
        <w:tc>
          <w:tcPr>
            <w:tcW w:w="2243" w:type="dxa"/>
            <w:noWrap/>
            <w:vAlign w:val="center"/>
            <w:hideMark/>
          </w:tcPr>
          <w:p w14:paraId="1A42ECEA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76.9%</w:t>
            </w:r>
          </w:p>
        </w:tc>
        <w:tc>
          <w:tcPr>
            <w:tcW w:w="1444" w:type="dxa"/>
            <w:noWrap/>
            <w:vAlign w:val="center"/>
            <w:hideMark/>
          </w:tcPr>
          <w:p w14:paraId="14878954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0.102</w:t>
            </w:r>
          </w:p>
        </w:tc>
      </w:tr>
      <w:tr w:rsidR="00711E76" w:rsidRPr="00711E76" w14:paraId="116FE696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1B0CC956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1388" w:type="dxa"/>
            <w:noWrap/>
            <w:vAlign w:val="center"/>
            <w:hideMark/>
          </w:tcPr>
          <w:p w14:paraId="549495F3" w14:textId="5CBAC92E" w:rsidR="00711E76" w:rsidRPr="00BA56DE" w:rsidRDefault="009D14D8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0%</w:t>
            </w:r>
          </w:p>
        </w:tc>
        <w:tc>
          <w:tcPr>
            <w:tcW w:w="2243" w:type="dxa"/>
            <w:noWrap/>
            <w:vAlign w:val="center"/>
            <w:hideMark/>
          </w:tcPr>
          <w:p w14:paraId="63495D79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6.3%</w:t>
            </w:r>
          </w:p>
        </w:tc>
        <w:tc>
          <w:tcPr>
            <w:tcW w:w="1444" w:type="dxa"/>
            <w:noWrap/>
            <w:vAlign w:val="center"/>
            <w:hideMark/>
          </w:tcPr>
          <w:p w14:paraId="1093CEC4" w14:textId="5C2B32B8" w:rsidR="00711E76" w:rsidRPr="00BA56DE" w:rsidRDefault="00465ED7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---</w:t>
            </w:r>
          </w:p>
        </w:tc>
      </w:tr>
      <w:tr w:rsidR="00711E76" w:rsidRPr="00711E76" w14:paraId="7D192807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60EF1CE9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BA56DE">
              <w:rPr>
                <w:rFonts w:ascii="Times New Roman" w:hAnsi="Times New Roman"/>
                <w:b/>
                <w:bCs/>
                <w:color w:val="000000"/>
              </w:rPr>
              <w:t>Index year (n, %)</w:t>
            </w:r>
          </w:p>
        </w:tc>
        <w:tc>
          <w:tcPr>
            <w:tcW w:w="1388" w:type="dxa"/>
            <w:noWrap/>
            <w:vAlign w:val="center"/>
            <w:hideMark/>
          </w:tcPr>
          <w:p w14:paraId="50350BD5" w14:textId="00E6EB3F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3" w:type="dxa"/>
            <w:noWrap/>
            <w:vAlign w:val="center"/>
            <w:hideMark/>
          </w:tcPr>
          <w:p w14:paraId="1E13C784" w14:textId="35DB926D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4" w:type="dxa"/>
            <w:noWrap/>
            <w:vAlign w:val="center"/>
            <w:hideMark/>
          </w:tcPr>
          <w:p w14:paraId="77D9E452" w14:textId="438D2C1E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11E76" w:rsidRPr="00711E76" w14:paraId="6FBB6E2F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492199B1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388" w:type="dxa"/>
            <w:noWrap/>
            <w:vAlign w:val="center"/>
            <w:hideMark/>
          </w:tcPr>
          <w:p w14:paraId="2911EC9A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12.5%</w:t>
            </w:r>
          </w:p>
        </w:tc>
        <w:tc>
          <w:tcPr>
            <w:tcW w:w="2243" w:type="dxa"/>
            <w:noWrap/>
            <w:vAlign w:val="center"/>
            <w:hideMark/>
          </w:tcPr>
          <w:p w14:paraId="2FAE867F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13.8%</w:t>
            </w:r>
          </w:p>
        </w:tc>
        <w:tc>
          <w:tcPr>
            <w:tcW w:w="1444" w:type="dxa"/>
            <w:noWrap/>
            <w:vAlign w:val="center"/>
            <w:hideMark/>
          </w:tcPr>
          <w:p w14:paraId="556A729A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0.040</w:t>
            </w:r>
          </w:p>
        </w:tc>
      </w:tr>
      <w:tr w:rsidR="00711E76" w:rsidRPr="00711E76" w14:paraId="289E4B52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047F0507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388" w:type="dxa"/>
            <w:noWrap/>
            <w:vAlign w:val="center"/>
            <w:hideMark/>
          </w:tcPr>
          <w:p w14:paraId="17F08C14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10.7%</w:t>
            </w:r>
          </w:p>
        </w:tc>
        <w:tc>
          <w:tcPr>
            <w:tcW w:w="2243" w:type="dxa"/>
            <w:noWrap/>
            <w:vAlign w:val="center"/>
            <w:hideMark/>
          </w:tcPr>
          <w:p w14:paraId="023A8707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17.7%</w:t>
            </w:r>
          </w:p>
        </w:tc>
        <w:tc>
          <w:tcPr>
            <w:tcW w:w="1444" w:type="dxa"/>
            <w:noWrap/>
            <w:vAlign w:val="center"/>
            <w:hideMark/>
          </w:tcPr>
          <w:p w14:paraId="1A5ACE05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0.202</w:t>
            </w:r>
          </w:p>
        </w:tc>
      </w:tr>
      <w:tr w:rsidR="00711E76" w:rsidRPr="00711E76" w14:paraId="275E3832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5BBC476E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388" w:type="dxa"/>
            <w:noWrap/>
            <w:vAlign w:val="center"/>
            <w:hideMark/>
          </w:tcPr>
          <w:p w14:paraId="610D1B1B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22.0%</w:t>
            </w:r>
          </w:p>
        </w:tc>
        <w:tc>
          <w:tcPr>
            <w:tcW w:w="2243" w:type="dxa"/>
            <w:noWrap/>
            <w:vAlign w:val="center"/>
            <w:hideMark/>
          </w:tcPr>
          <w:p w14:paraId="4ED5B3F9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18.7%</w:t>
            </w:r>
          </w:p>
        </w:tc>
        <w:tc>
          <w:tcPr>
            <w:tcW w:w="1444" w:type="dxa"/>
            <w:noWrap/>
            <w:vAlign w:val="center"/>
            <w:hideMark/>
          </w:tcPr>
          <w:p w14:paraId="77663723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0.083</w:t>
            </w:r>
          </w:p>
        </w:tc>
      </w:tr>
      <w:tr w:rsidR="00711E76" w:rsidRPr="00711E76" w14:paraId="09AA24B8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649EA104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388" w:type="dxa"/>
            <w:noWrap/>
            <w:vAlign w:val="center"/>
            <w:hideMark/>
          </w:tcPr>
          <w:p w14:paraId="349401E7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22.9%</w:t>
            </w:r>
          </w:p>
        </w:tc>
        <w:tc>
          <w:tcPr>
            <w:tcW w:w="2243" w:type="dxa"/>
            <w:noWrap/>
            <w:vAlign w:val="center"/>
            <w:hideMark/>
          </w:tcPr>
          <w:p w14:paraId="2D19C087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20.8%</w:t>
            </w:r>
          </w:p>
        </w:tc>
        <w:tc>
          <w:tcPr>
            <w:tcW w:w="1444" w:type="dxa"/>
            <w:noWrap/>
            <w:vAlign w:val="center"/>
            <w:hideMark/>
          </w:tcPr>
          <w:p w14:paraId="4FFBCB11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0.049</w:t>
            </w:r>
          </w:p>
        </w:tc>
      </w:tr>
      <w:tr w:rsidR="00711E76" w:rsidRPr="00711E76" w14:paraId="4E2E3516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5F4F5CA4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388" w:type="dxa"/>
            <w:noWrap/>
            <w:vAlign w:val="center"/>
            <w:hideMark/>
          </w:tcPr>
          <w:p w14:paraId="02A1E975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26.3%</w:t>
            </w:r>
          </w:p>
        </w:tc>
        <w:tc>
          <w:tcPr>
            <w:tcW w:w="2243" w:type="dxa"/>
            <w:noWrap/>
            <w:vAlign w:val="center"/>
            <w:hideMark/>
          </w:tcPr>
          <w:p w14:paraId="1885D3DF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22.7%</w:t>
            </w:r>
          </w:p>
        </w:tc>
        <w:tc>
          <w:tcPr>
            <w:tcW w:w="1444" w:type="dxa"/>
            <w:noWrap/>
            <w:vAlign w:val="center"/>
            <w:hideMark/>
          </w:tcPr>
          <w:p w14:paraId="611DC57D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0.083</w:t>
            </w:r>
          </w:p>
        </w:tc>
      </w:tr>
      <w:tr w:rsidR="00711E76" w:rsidRPr="00711E76" w14:paraId="60C41DCE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5DB75D50" w14:textId="77777777" w:rsidR="00711E76" w:rsidRPr="00BA56DE" w:rsidRDefault="00711E76" w:rsidP="009D14D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388" w:type="dxa"/>
            <w:noWrap/>
            <w:vAlign w:val="center"/>
            <w:hideMark/>
          </w:tcPr>
          <w:p w14:paraId="5E83BB79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5.7%</w:t>
            </w:r>
          </w:p>
        </w:tc>
        <w:tc>
          <w:tcPr>
            <w:tcW w:w="2243" w:type="dxa"/>
            <w:noWrap/>
            <w:vAlign w:val="center"/>
            <w:hideMark/>
          </w:tcPr>
          <w:p w14:paraId="7EBC02FF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6.2%</w:t>
            </w:r>
          </w:p>
        </w:tc>
        <w:tc>
          <w:tcPr>
            <w:tcW w:w="1444" w:type="dxa"/>
            <w:noWrap/>
            <w:vAlign w:val="center"/>
            <w:hideMark/>
          </w:tcPr>
          <w:p w14:paraId="0DCBDC03" w14:textId="77777777" w:rsidR="00711E76" w:rsidRPr="00BA56DE" w:rsidRDefault="00711E76" w:rsidP="009D14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A56DE">
              <w:rPr>
                <w:rFonts w:ascii="Times New Roman" w:hAnsi="Times New Roman"/>
                <w:color w:val="000000"/>
              </w:rPr>
              <w:t>0.022</w:t>
            </w:r>
          </w:p>
        </w:tc>
      </w:tr>
      <w:tr w:rsidR="00550B48" w:rsidRPr="00550B48" w14:paraId="500DF09D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2528D1D8" w14:textId="77777777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BA56DE">
              <w:rPr>
                <w:rFonts w:ascii="Times New Roman" w:hAnsi="Times New Roman"/>
                <w:b/>
                <w:bCs/>
              </w:rPr>
              <w:t>Baseline comorbidities (N, %)</w:t>
            </w:r>
          </w:p>
        </w:tc>
        <w:tc>
          <w:tcPr>
            <w:tcW w:w="1388" w:type="dxa"/>
            <w:noWrap/>
            <w:vAlign w:val="center"/>
            <w:hideMark/>
          </w:tcPr>
          <w:p w14:paraId="2A071A5F" w14:textId="538D73FF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3" w:type="dxa"/>
            <w:noWrap/>
            <w:vAlign w:val="center"/>
            <w:hideMark/>
          </w:tcPr>
          <w:p w14:paraId="6D8B6C40" w14:textId="74A7F106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4" w:type="dxa"/>
            <w:noWrap/>
            <w:vAlign w:val="center"/>
            <w:hideMark/>
          </w:tcPr>
          <w:p w14:paraId="18C4C6DE" w14:textId="69D668E4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B48" w:rsidRPr="00550B48" w14:paraId="50E6178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1D49931" w14:textId="4BABA18D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Aortic stenosis</w:t>
            </w:r>
          </w:p>
        </w:tc>
        <w:tc>
          <w:tcPr>
            <w:tcW w:w="1388" w:type="dxa"/>
            <w:noWrap/>
            <w:vAlign w:val="center"/>
            <w:hideMark/>
          </w:tcPr>
          <w:p w14:paraId="1405C4B2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7.8%</w:t>
            </w:r>
          </w:p>
        </w:tc>
        <w:tc>
          <w:tcPr>
            <w:tcW w:w="2243" w:type="dxa"/>
            <w:noWrap/>
            <w:vAlign w:val="center"/>
            <w:hideMark/>
          </w:tcPr>
          <w:p w14:paraId="3C57969D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9.1%</w:t>
            </w:r>
          </w:p>
        </w:tc>
        <w:tc>
          <w:tcPr>
            <w:tcW w:w="1444" w:type="dxa"/>
            <w:noWrap/>
            <w:vAlign w:val="center"/>
            <w:hideMark/>
          </w:tcPr>
          <w:p w14:paraId="0739D67C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0.048</w:t>
            </w:r>
          </w:p>
        </w:tc>
      </w:tr>
      <w:tr w:rsidR="00550B48" w:rsidRPr="00550B48" w14:paraId="56DE9AB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62196FF" w14:textId="126170CC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Cardiac arrhythmias</w:t>
            </w:r>
          </w:p>
        </w:tc>
        <w:tc>
          <w:tcPr>
            <w:tcW w:w="1388" w:type="dxa"/>
            <w:noWrap/>
            <w:vAlign w:val="center"/>
            <w:hideMark/>
          </w:tcPr>
          <w:p w14:paraId="71AA7F43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65.2%</w:t>
            </w:r>
          </w:p>
        </w:tc>
        <w:tc>
          <w:tcPr>
            <w:tcW w:w="2243" w:type="dxa"/>
            <w:noWrap/>
            <w:vAlign w:val="center"/>
            <w:hideMark/>
          </w:tcPr>
          <w:p w14:paraId="34E12A3F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61.1%</w:t>
            </w:r>
          </w:p>
        </w:tc>
        <w:tc>
          <w:tcPr>
            <w:tcW w:w="1444" w:type="dxa"/>
            <w:noWrap/>
            <w:vAlign w:val="center"/>
            <w:hideMark/>
          </w:tcPr>
          <w:p w14:paraId="3D1E84EF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0.084</w:t>
            </w:r>
          </w:p>
        </w:tc>
      </w:tr>
      <w:tr w:rsidR="00550B48" w:rsidRPr="00550B48" w14:paraId="4A59D659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4E15849" w14:textId="3F30FC08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Atrial fibrillation</w:t>
            </w:r>
          </w:p>
        </w:tc>
        <w:tc>
          <w:tcPr>
            <w:tcW w:w="1388" w:type="dxa"/>
            <w:noWrap/>
            <w:vAlign w:val="center"/>
            <w:hideMark/>
          </w:tcPr>
          <w:p w14:paraId="4404B625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52.8%</w:t>
            </w:r>
          </w:p>
        </w:tc>
        <w:tc>
          <w:tcPr>
            <w:tcW w:w="2243" w:type="dxa"/>
            <w:noWrap/>
            <w:vAlign w:val="center"/>
            <w:hideMark/>
          </w:tcPr>
          <w:p w14:paraId="03CC8A2E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53.0%</w:t>
            </w:r>
          </w:p>
        </w:tc>
        <w:tc>
          <w:tcPr>
            <w:tcW w:w="1444" w:type="dxa"/>
            <w:noWrap/>
            <w:vAlign w:val="center"/>
            <w:hideMark/>
          </w:tcPr>
          <w:p w14:paraId="58DDA6EE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0.004</w:t>
            </w:r>
          </w:p>
        </w:tc>
      </w:tr>
      <w:tr w:rsidR="00550B48" w:rsidRPr="00550B48" w14:paraId="5A22B92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380DEA8" w14:textId="5541820B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Conduction disorders</w:t>
            </w:r>
          </w:p>
        </w:tc>
        <w:tc>
          <w:tcPr>
            <w:tcW w:w="1388" w:type="dxa"/>
            <w:noWrap/>
            <w:vAlign w:val="center"/>
            <w:hideMark/>
          </w:tcPr>
          <w:p w14:paraId="31EADA6E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26.7%</w:t>
            </w:r>
          </w:p>
        </w:tc>
        <w:tc>
          <w:tcPr>
            <w:tcW w:w="2243" w:type="dxa"/>
            <w:noWrap/>
            <w:vAlign w:val="center"/>
            <w:hideMark/>
          </w:tcPr>
          <w:p w14:paraId="19CA6A22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22.5%</w:t>
            </w:r>
          </w:p>
        </w:tc>
        <w:tc>
          <w:tcPr>
            <w:tcW w:w="1444" w:type="dxa"/>
            <w:noWrap/>
            <w:vAlign w:val="center"/>
            <w:hideMark/>
          </w:tcPr>
          <w:p w14:paraId="0556485D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0.1</w:t>
            </w:r>
          </w:p>
        </w:tc>
      </w:tr>
      <w:tr w:rsidR="00550B48" w:rsidRPr="00550B48" w14:paraId="186F3BDC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124FA50" w14:textId="77777777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Hypertension</w:t>
            </w:r>
          </w:p>
        </w:tc>
        <w:tc>
          <w:tcPr>
            <w:tcW w:w="1388" w:type="dxa"/>
            <w:noWrap/>
            <w:vAlign w:val="center"/>
            <w:hideMark/>
          </w:tcPr>
          <w:p w14:paraId="02A381F1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64.7%</w:t>
            </w:r>
          </w:p>
        </w:tc>
        <w:tc>
          <w:tcPr>
            <w:tcW w:w="2243" w:type="dxa"/>
            <w:noWrap/>
            <w:vAlign w:val="center"/>
            <w:hideMark/>
          </w:tcPr>
          <w:p w14:paraId="55BCBAD7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62.1%</w:t>
            </w:r>
          </w:p>
        </w:tc>
        <w:tc>
          <w:tcPr>
            <w:tcW w:w="1444" w:type="dxa"/>
            <w:noWrap/>
            <w:vAlign w:val="center"/>
            <w:hideMark/>
          </w:tcPr>
          <w:p w14:paraId="4458A999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0.053</w:t>
            </w:r>
          </w:p>
        </w:tc>
      </w:tr>
      <w:tr w:rsidR="00550B48" w:rsidRPr="00550B48" w14:paraId="6EDFA5C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E582243" w14:textId="4D26B03E" w:rsidR="00550B48" w:rsidRPr="00BA56DE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lastRenderedPageBreak/>
              <w:t>Diabetes</w:t>
            </w:r>
          </w:p>
        </w:tc>
        <w:tc>
          <w:tcPr>
            <w:tcW w:w="1388" w:type="dxa"/>
            <w:noWrap/>
            <w:vAlign w:val="center"/>
            <w:hideMark/>
          </w:tcPr>
          <w:p w14:paraId="16275F26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19.0%</w:t>
            </w:r>
          </w:p>
        </w:tc>
        <w:tc>
          <w:tcPr>
            <w:tcW w:w="2243" w:type="dxa"/>
            <w:noWrap/>
            <w:vAlign w:val="center"/>
            <w:hideMark/>
          </w:tcPr>
          <w:p w14:paraId="7F7A038D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20.3%</w:t>
            </w:r>
          </w:p>
        </w:tc>
        <w:tc>
          <w:tcPr>
            <w:tcW w:w="1444" w:type="dxa"/>
            <w:noWrap/>
            <w:vAlign w:val="center"/>
            <w:hideMark/>
          </w:tcPr>
          <w:p w14:paraId="06E734C2" w14:textId="77777777" w:rsidR="00550B48" w:rsidRPr="00BA56DE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A56DE">
              <w:rPr>
                <w:rFonts w:ascii="Times New Roman" w:hAnsi="Times New Roman"/>
              </w:rPr>
              <w:t>0.034</w:t>
            </w:r>
          </w:p>
        </w:tc>
      </w:tr>
      <w:tr w:rsidR="00550B48" w:rsidRPr="00550B48" w14:paraId="6B53394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4E6CE8F" w14:textId="7777777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Ischemic heart disease/</w:t>
            </w:r>
            <w:proofErr w:type="gramStart"/>
            <w:r w:rsidRPr="000B1F34">
              <w:rPr>
                <w:rFonts w:ascii="Times New Roman" w:hAnsi="Times New Roman"/>
              </w:rPr>
              <w:t>Coronary heart disease</w:t>
            </w:r>
            <w:proofErr w:type="gramEnd"/>
          </w:p>
        </w:tc>
        <w:tc>
          <w:tcPr>
            <w:tcW w:w="1388" w:type="dxa"/>
            <w:noWrap/>
            <w:vAlign w:val="center"/>
            <w:hideMark/>
          </w:tcPr>
          <w:p w14:paraId="758EF7B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41.8%</w:t>
            </w:r>
          </w:p>
        </w:tc>
        <w:tc>
          <w:tcPr>
            <w:tcW w:w="2243" w:type="dxa"/>
            <w:noWrap/>
            <w:vAlign w:val="center"/>
            <w:hideMark/>
          </w:tcPr>
          <w:p w14:paraId="08C261C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40.8%</w:t>
            </w:r>
          </w:p>
        </w:tc>
        <w:tc>
          <w:tcPr>
            <w:tcW w:w="1444" w:type="dxa"/>
            <w:noWrap/>
            <w:vAlign w:val="center"/>
            <w:hideMark/>
          </w:tcPr>
          <w:p w14:paraId="242CF22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0.021</w:t>
            </w:r>
          </w:p>
        </w:tc>
      </w:tr>
      <w:tr w:rsidR="00550B48" w:rsidRPr="00550B48" w14:paraId="7ECD299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2C95AF1" w14:textId="604428F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Myocardial infarction</w:t>
            </w:r>
          </w:p>
        </w:tc>
        <w:tc>
          <w:tcPr>
            <w:tcW w:w="1388" w:type="dxa"/>
            <w:noWrap/>
            <w:vAlign w:val="center"/>
            <w:hideMark/>
          </w:tcPr>
          <w:p w14:paraId="31B2BD0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2.1%</w:t>
            </w:r>
          </w:p>
        </w:tc>
        <w:tc>
          <w:tcPr>
            <w:tcW w:w="2243" w:type="dxa"/>
            <w:noWrap/>
            <w:vAlign w:val="center"/>
            <w:hideMark/>
          </w:tcPr>
          <w:p w14:paraId="310A513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9.0%</w:t>
            </w:r>
          </w:p>
        </w:tc>
        <w:tc>
          <w:tcPr>
            <w:tcW w:w="1444" w:type="dxa"/>
            <w:noWrap/>
            <w:vAlign w:val="center"/>
            <w:hideMark/>
          </w:tcPr>
          <w:p w14:paraId="73D99F9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0.306</w:t>
            </w:r>
          </w:p>
        </w:tc>
      </w:tr>
      <w:tr w:rsidR="00550B48" w:rsidRPr="00550B48" w14:paraId="3227AFD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FC0904C" w14:textId="31E481E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Pulmonary embolism</w:t>
            </w:r>
          </w:p>
        </w:tc>
        <w:tc>
          <w:tcPr>
            <w:tcW w:w="1388" w:type="dxa"/>
            <w:noWrap/>
            <w:vAlign w:val="center"/>
            <w:hideMark/>
          </w:tcPr>
          <w:p w14:paraId="396C676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2.4%</w:t>
            </w:r>
          </w:p>
        </w:tc>
        <w:tc>
          <w:tcPr>
            <w:tcW w:w="2243" w:type="dxa"/>
            <w:noWrap/>
            <w:vAlign w:val="center"/>
            <w:hideMark/>
          </w:tcPr>
          <w:p w14:paraId="0EC7082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2.2%</w:t>
            </w:r>
          </w:p>
        </w:tc>
        <w:tc>
          <w:tcPr>
            <w:tcW w:w="1444" w:type="dxa"/>
            <w:noWrap/>
            <w:vAlign w:val="center"/>
            <w:hideMark/>
          </w:tcPr>
          <w:p w14:paraId="049062B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0.016</w:t>
            </w:r>
          </w:p>
        </w:tc>
      </w:tr>
      <w:tr w:rsidR="00550B48" w:rsidRPr="00550B48" w14:paraId="644EA05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791AF23" w14:textId="2657F2D4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Pericarditis</w:t>
            </w:r>
          </w:p>
        </w:tc>
        <w:tc>
          <w:tcPr>
            <w:tcW w:w="1388" w:type="dxa"/>
            <w:noWrap/>
            <w:vAlign w:val="center"/>
            <w:hideMark/>
          </w:tcPr>
          <w:p w14:paraId="6AF897F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7.8%</w:t>
            </w:r>
          </w:p>
        </w:tc>
        <w:tc>
          <w:tcPr>
            <w:tcW w:w="2243" w:type="dxa"/>
            <w:noWrap/>
            <w:vAlign w:val="center"/>
            <w:hideMark/>
          </w:tcPr>
          <w:p w14:paraId="5DEBFA0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6.1%</w:t>
            </w:r>
          </w:p>
        </w:tc>
        <w:tc>
          <w:tcPr>
            <w:tcW w:w="1444" w:type="dxa"/>
            <w:noWrap/>
            <w:vAlign w:val="center"/>
            <w:hideMark/>
          </w:tcPr>
          <w:p w14:paraId="40E31FF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0.064</w:t>
            </w:r>
          </w:p>
        </w:tc>
      </w:tr>
      <w:tr w:rsidR="00550B48" w:rsidRPr="00550B48" w14:paraId="7FEAEFA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7695636" w14:textId="170B712E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Cerebrovascular disease</w:t>
            </w:r>
          </w:p>
        </w:tc>
        <w:tc>
          <w:tcPr>
            <w:tcW w:w="1388" w:type="dxa"/>
            <w:noWrap/>
            <w:vAlign w:val="center"/>
            <w:hideMark/>
          </w:tcPr>
          <w:p w14:paraId="5F1D291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4.7%</w:t>
            </w:r>
          </w:p>
        </w:tc>
        <w:tc>
          <w:tcPr>
            <w:tcW w:w="2243" w:type="dxa"/>
            <w:noWrap/>
            <w:vAlign w:val="center"/>
            <w:hideMark/>
          </w:tcPr>
          <w:p w14:paraId="7CBE182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9.1%</w:t>
            </w:r>
          </w:p>
        </w:tc>
        <w:tc>
          <w:tcPr>
            <w:tcW w:w="1444" w:type="dxa"/>
            <w:noWrap/>
            <w:vAlign w:val="center"/>
            <w:hideMark/>
          </w:tcPr>
          <w:p w14:paraId="23B2080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0.173</w:t>
            </w:r>
          </w:p>
        </w:tc>
      </w:tr>
      <w:tr w:rsidR="00550B48" w:rsidRPr="00550B48" w14:paraId="6824127C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2F89DDA" w14:textId="2D01B419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Peripheral vascular disease</w:t>
            </w:r>
          </w:p>
        </w:tc>
        <w:tc>
          <w:tcPr>
            <w:tcW w:w="1388" w:type="dxa"/>
            <w:noWrap/>
            <w:vAlign w:val="center"/>
            <w:hideMark/>
          </w:tcPr>
          <w:p w14:paraId="46CC996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4.4%</w:t>
            </w:r>
          </w:p>
        </w:tc>
        <w:tc>
          <w:tcPr>
            <w:tcW w:w="2243" w:type="dxa"/>
            <w:noWrap/>
            <w:vAlign w:val="center"/>
            <w:hideMark/>
          </w:tcPr>
          <w:p w14:paraId="3226AD5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5.1%</w:t>
            </w:r>
          </w:p>
        </w:tc>
        <w:tc>
          <w:tcPr>
            <w:tcW w:w="1444" w:type="dxa"/>
            <w:noWrap/>
            <w:vAlign w:val="center"/>
            <w:hideMark/>
          </w:tcPr>
          <w:p w14:paraId="10D5763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0.035</w:t>
            </w:r>
          </w:p>
        </w:tc>
      </w:tr>
      <w:tr w:rsidR="00550B48" w:rsidRPr="00550B48" w14:paraId="46E68E05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AE61356" w14:textId="3566FA60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Venous thrombosis</w:t>
            </w:r>
          </w:p>
        </w:tc>
        <w:tc>
          <w:tcPr>
            <w:tcW w:w="1388" w:type="dxa"/>
            <w:noWrap/>
            <w:vAlign w:val="center"/>
            <w:hideMark/>
          </w:tcPr>
          <w:p w14:paraId="7780A07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3.4%</w:t>
            </w:r>
          </w:p>
        </w:tc>
        <w:tc>
          <w:tcPr>
            <w:tcW w:w="2243" w:type="dxa"/>
            <w:noWrap/>
            <w:vAlign w:val="center"/>
            <w:hideMark/>
          </w:tcPr>
          <w:p w14:paraId="1C99918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3.5%</w:t>
            </w:r>
          </w:p>
        </w:tc>
        <w:tc>
          <w:tcPr>
            <w:tcW w:w="1444" w:type="dxa"/>
            <w:noWrap/>
            <w:vAlign w:val="center"/>
            <w:hideMark/>
          </w:tcPr>
          <w:p w14:paraId="4A7007C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0.003</w:t>
            </w:r>
          </w:p>
        </w:tc>
      </w:tr>
      <w:tr w:rsidR="00550B48" w:rsidRPr="00550B48" w14:paraId="1B6F17A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5E328EA" w14:textId="4A9FFFCE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Carpal tunnel syndrome</w:t>
            </w:r>
          </w:p>
        </w:tc>
        <w:tc>
          <w:tcPr>
            <w:tcW w:w="1388" w:type="dxa"/>
            <w:noWrap/>
            <w:vAlign w:val="center"/>
            <w:hideMark/>
          </w:tcPr>
          <w:p w14:paraId="46A55D5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15.2%</w:t>
            </w:r>
          </w:p>
        </w:tc>
        <w:tc>
          <w:tcPr>
            <w:tcW w:w="2243" w:type="dxa"/>
            <w:noWrap/>
            <w:vAlign w:val="center"/>
            <w:hideMark/>
          </w:tcPr>
          <w:p w14:paraId="50FAC59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10.4%</w:t>
            </w:r>
          </w:p>
        </w:tc>
        <w:tc>
          <w:tcPr>
            <w:tcW w:w="1444" w:type="dxa"/>
            <w:noWrap/>
            <w:vAlign w:val="center"/>
            <w:hideMark/>
          </w:tcPr>
          <w:p w14:paraId="3F7C37A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0.146</w:t>
            </w:r>
          </w:p>
        </w:tc>
      </w:tr>
      <w:tr w:rsidR="00550B48" w:rsidRPr="00550B48" w14:paraId="594A76EB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FEAEDF6" w14:textId="77254DE3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Lumbar spinal stenosis</w:t>
            </w:r>
          </w:p>
        </w:tc>
        <w:tc>
          <w:tcPr>
            <w:tcW w:w="1388" w:type="dxa"/>
            <w:noWrap/>
            <w:vAlign w:val="center"/>
            <w:hideMark/>
          </w:tcPr>
          <w:p w14:paraId="42B7A1C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6.2%</w:t>
            </w:r>
          </w:p>
        </w:tc>
        <w:tc>
          <w:tcPr>
            <w:tcW w:w="2243" w:type="dxa"/>
            <w:noWrap/>
            <w:vAlign w:val="center"/>
            <w:hideMark/>
          </w:tcPr>
          <w:p w14:paraId="19C5231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5.7%</w:t>
            </w:r>
          </w:p>
        </w:tc>
        <w:tc>
          <w:tcPr>
            <w:tcW w:w="1444" w:type="dxa"/>
            <w:noWrap/>
            <w:vAlign w:val="center"/>
            <w:hideMark/>
          </w:tcPr>
          <w:p w14:paraId="3AE0B34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</w:t>
            </w:r>
          </w:p>
        </w:tc>
      </w:tr>
      <w:tr w:rsidR="00550B48" w:rsidRPr="00550B48" w14:paraId="47C1E31A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8C10431" w14:textId="6D29E550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Peripheral neuropathy</w:t>
            </w:r>
          </w:p>
        </w:tc>
        <w:tc>
          <w:tcPr>
            <w:tcW w:w="1388" w:type="dxa"/>
            <w:noWrap/>
            <w:vAlign w:val="center"/>
            <w:hideMark/>
          </w:tcPr>
          <w:p w14:paraId="3FCA981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9.9%</w:t>
            </w:r>
          </w:p>
        </w:tc>
        <w:tc>
          <w:tcPr>
            <w:tcW w:w="2243" w:type="dxa"/>
            <w:noWrap/>
            <w:vAlign w:val="center"/>
            <w:hideMark/>
          </w:tcPr>
          <w:p w14:paraId="5A390DA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11.0%</w:t>
            </w:r>
          </w:p>
        </w:tc>
        <w:tc>
          <w:tcPr>
            <w:tcW w:w="1444" w:type="dxa"/>
            <w:noWrap/>
            <w:vAlign w:val="center"/>
            <w:hideMark/>
          </w:tcPr>
          <w:p w14:paraId="59CDD06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0.037</w:t>
            </w:r>
          </w:p>
        </w:tc>
      </w:tr>
      <w:tr w:rsidR="00550B48" w:rsidRPr="00550B48" w14:paraId="2EDB410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4323FCC" w14:textId="7B4F24F8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Atraumatic biceps tendon rupture</w:t>
            </w:r>
          </w:p>
        </w:tc>
        <w:tc>
          <w:tcPr>
            <w:tcW w:w="1388" w:type="dxa"/>
            <w:noWrap/>
            <w:vAlign w:val="center"/>
            <w:hideMark/>
          </w:tcPr>
          <w:p w14:paraId="46C66FC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0.0%</w:t>
            </w:r>
          </w:p>
        </w:tc>
        <w:tc>
          <w:tcPr>
            <w:tcW w:w="2243" w:type="dxa"/>
            <w:noWrap/>
            <w:vAlign w:val="center"/>
            <w:hideMark/>
          </w:tcPr>
          <w:p w14:paraId="45BA996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0.0%</w:t>
            </w:r>
          </w:p>
        </w:tc>
        <w:tc>
          <w:tcPr>
            <w:tcW w:w="1444" w:type="dxa"/>
            <w:noWrap/>
            <w:vAlign w:val="center"/>
            <w:hideMark/>
          </w:tcPr>
          <w:p w14:paraId="229AFCA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</w:t>
            </w:r>
          </w:p>
        </w:tc>
      </w:tr>
      <w:tr w:rsidR="00550B48" w:rsidRPr="00550B48" w14:paraId="1CDB4B9F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C5B53E9" w14:textId="264A487D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Erectile dysfunction</w:t>
            </w:r>
          </w:p>
        </w:tc>
        <w:tc>
          <w:tcPr>
            <w:tcW w:w="1388" w:type="dxa"/>
            <w:noWrap/>
            <w:vAlign w:val="center"/>
            <w:hideMark/>
          </w:tcPr>
          <w:p w14:paraId="46AED05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3.1%</w:t>
            </w:r>
          </w:p>
        </w:tc>
        <w:tc>
          <w:tcPr>
            <w:tcW w:w="2243" w:type="dxa"/>
            <w:noWrap/>
            <w:vAlign w:val="center"/>
            <w:hideMark/>
          </w:tcPr>
          <w:p w14:paraId="3B7C348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2.4%</w:t>
            </w:r>
          </w:p>
        </w:tc>
        <w:tc>
          <w:tcPr>
            <w:tcW w:w="1444" w:type="dxa"/>
            <w:noWrap/>
            <w:vAlign w:val="center"/>
            <w:hideMark/>
          </w:tcPr>
          <w:p w14:paraId="26F840D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0.042</w:t>
            </w:r>
          </w:p>
        </w:tc>
      </w:tr>
      <w:tr w:rsidR="00550B48" w:rsidRPr="00550B48" w14:paraId="677F6A7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3F0E75C" w14:textId="0ACBA9C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CKD stage 1</w:t>
            </w:r>
          </w:p>
        </w:tc>
        <w:tc>
          <w:tcPr>
            <w:tcW w:w="1388" w:type="dxa"/>
            <w:noWrap/>
            <w:vAlign w:val="center"/>
            <w:hideMark/>
          </w:tcPr>
          <w:p w14:paraId="6BE86AA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0.3%</w:t>
            </w:r>
          </w:p>
        </w:tc>
        <w:tc>
          <w:tcPr>
            <w:tcW w:w="2243" w:type="dxa"/>
            <w:noWrap/>
            <w:vAlign w:val="center"/>
            <w:hideMark/>
          </w:tcPr>
          <w:p w14:paraId="4E510F7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0.1%</w:t>
            </w:r>
          </w:p>
        </w:tc>
        <w:tc>
          <w:tcPr>
            <w:tcW w:w="1444" w:type="dxa"/>
            <w:noWrap/>
            <w:vAlign w:val="center"/>
            <w:hideMark/>
          </w:tcPr>
          <w:p w14:paraId="16CA3C7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0.038</w:t>
            </w:r>
          </w:p>
        </w:tc>
      </w:tr>
      <w:tr w:rsidR="00550B48" w:rsidRPr="00550B48" w14:paraId="5C59029E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E243604" w14:textId="423CB38C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CKD stage 2</w:t>
            </w:r>
          </w:p>
        </w:tc>
        <w:tc>
          <w:tcPr>
            <w:tcW w:w="1388" w:type="dxa"/>
            <w:noWrap/>
            <w:vAlign w:val="center"/>
            <w:hideMark/>
          </w:tcPr>
          <w:p w14:paraId="6E3908A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2.9%</w:t>
            </w:r>
          </w:p>
        </w:tc>
        <w:tc>
          <w:tcPr>
            <w:tcW w:w="2243" w:type="dxa"/>
            <w:noWrap/>
            <w:vAlign w:val="center"/>
            <w:hideMark/>
          </w:tcPr>
          <w:p w14:paraId="1D0EAAC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1.6%</w:t>
            </w:r>
          </w:p>
        </w:tc>
        <w:tc>
          <w:tcPr>
            <w:tcW w:w="1444" w:type="dxa"/>
            <w:noWrap/>
            <w:vAlign w:val="center"/>
            <w:hideMark/>
          </w:tcPr>
          <w:p w14:paraId="56BAEE6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0.087</w:t>
            </w:r>
          </w:p>
        </w:tc>
      </w:tr>
      <w:tr w:rsidR="00550B48" w:rsidRPr="00550B48" w14:paraId="07F27200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DC64462" w14:textId="2DC0D88E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CKD stage 3</w:t>
            </w:r>
          </w:p>
        </w:tc>
        <w:tc>
          <w:tcPr>
            <w:tcW w:w="1388" w:type="dxa"/>
            <w:noWrap/>
            <w:vAlign w:val="center"/>
            <w:hideMark/>
          </w:tcPr>
          <w:p w14:paraId="1A3A4D6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16.5%</w:t>
            </w:r>
          </w:p>
        </w:tc>
        <w:tc>
          <w:tcPr>
            <w:tcW w:w="2243" w:type="dxa"/>
            <w:noWrap/>
            <w:vAlign w:val="center"/>
            <w:hideMark/>
          </w:tcPr>
          <w:p w14:paraId="49B82E2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19.3%</w:t>
            </w:r>
          </w:p>
        </w:tc>
        <w:tc>
          <w:tcPr>
            <w:tcW w:w="1444" w:type="dxa"/>
            <w:noWrap/>
            <w:vAlign w:val="center"/>
            <w:hideMark/>
          </w:tcPr>
          <w:p w14:paraId="39D0524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0.072</w:t>
            </w:r>
          </w:p>
        </w:tc>
      </w:tr>
      <w:tr w:rsidR="00550B48" w:rsidRPr="00550B48" w14:paraId="4F5D5D7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B0C208B" w14:textId="5A407921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CKD stage 4</w:t>
            </w:r>
          </w:p>
        </w:tc>
        <w:tc>
          <w:tcPr>
            <w:tcW w:w="1388" w:type="dxa"/>
            <w:noWrap/>
            <w:vAlign w:val="center"/>
            <w:hideMark/>
          </w:tcPr>
          <w:p w14:paraId="1B497DB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2.6%</w:t>
            </w:r>
          </w:p>
        </w:tc>
        <w:tc>
          <w:tcPr>
            <w:tcW w:w="2243" w:type="dxa"/>
            <w:noWrap/>
            <w:vAlign w:val="center"/>
            <w:hideMark/>
          </w:tcPr>
          <w:p w14:paraId="6D67B94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5.2%</w:t>
            </w:r>
          </w:p>
        </w:tc>
        <w:tc>
          <w:tcPr>
            <w:tcW w:w="1444" w:type="dxa"/>
            <w:noWrap/>
            <w:vAlign w:val="center"/>
            <w:hideMark/>
          </w:tcPr>
          <w:p w14:paraId="3F3AD72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0.136</w:t>
            </w:r>
          </w:p>
        </w:tc>
      </w:tr>
      <w:tr w:rsidR="00550B48" w:rsidRPr="00550B48" w14:paraId="18571B7A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BD79E0F" w14:textId="7673D402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Cataract</w:t>
            </w:r>
          </w:p>
        </w:tc>
        <w:tc>
          <w:tcPr>
            <w:tcW w:w="1388" w:type="dxa"/>
            <w:noWrap/>
            <w:vAlign w:val="center"/>
            <w:hideMark/>
          </w:tcPr>
          <w:p w14:paraId="29D77AA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7.3%</w:t>
            </w:r>
          </w:p>
        </w:tc>
        <w:tc>
          <w:tcPr>
            <w:tcW w:w="2243" w:type="dxa"/>
            <w:noWrap/>
            <w:vAlign w:val="center"/>
            <w:hideMark/>
          </w:tcPr>
          <w:p w14:paraId="4A88D39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3.9%</w:t>
            </w:r>
          </w:p>
        </w:tc>
        <w:tc>
          <w:tcPr>
            <w:tcW w:w="1444" w:type="dxa"/>
            <w:noWrap/>
            <w:vAlign w:val="center"/>
            <w:hideMark/>
          </w:tcPr>
          <w:p w14:paraId="7E297AC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0.147</w:t>
            </w:r>
          </w:p>
        </w:tc>
      </w:tr>
      <w:tr w:rsidR="00550B48" w:rsidRPr="00550B48" w14:paraId="6F74493C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60C5D762" w14:textId="54993594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Glaucoma</w:t>
            </w:r>
          </w:p>
        </w:tc>
        <w:tc>
          <w:tcPr>
            <w:tcW w:w="1388" w:type="dxa"/>
            <w:noWrap/>
            <w:vAlign w:val="center"/>
            <w:hideMark/>
          </w:tcPr>
          <w:p w14:paraId="20E4B00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5.2%</w:t>
            </w:r>
          </w:p>
        </w:tc>
        <w:tc>
          <w:tcPr>
            <w:tcW w:w="2243" w:type="dxa"/>
            <w:noWrap/>
            <w:vAlign w:val="center"/>
            <w:hideMark/>
          </w:tcPr>
          <w:p w14:paraId="0042E0A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4.6%</w:t>
            </w:r>
          </w:p>
        </w:tc>
        <w:tc>
          <w:tcPr>
            <w:tcW w:w="1444" w:type="dxa"/>
            <w:noWrap/>
            <w:vAlign w:val="center"/>
            <w:hideMark/>
          </w:tcPr>
          <w:p w14:paraId="20B233A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0.028</w:t>
            </w:r>
          </w:p>
        </w:tc>
      </w:tr>
      <w:tr w:rsidR="00550B48" w:rsidRPr="00550B48" w14:paraId="2257D169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B2A7A88" w14:textId="14A95B7D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Vitreous opacities</w:t>
            </w:r>
          </w:p>
        </w:tc>
        <w:tc>
          <w:tcPr>
            <w:tcW w:w="1388" w:type="dxa"/>
            <w:noWrap/>
            <w:vAlign w:val="center"/>
            <w:hideMark/>
          </w:tcPr>
          <w:p w14:paraId="07AB977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2.9%</w:t>
            </w:r>
          </w:p>
        </w:tc>
        <w:tc>
          <w:tcPr>
            <w:tcW w:w="2243" w:type="dxa"/>
            <w:noWrap/>
            <w:vAlign w:val="center"/>
            <w:hideMark/>
          </w:tcPr>
          <w:p w14:paraId="5CDD69F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1.2%</w:t>
            </w:r>
          </w:p>
        </w:tc>
        <w:tc>
          <w:tcPr>
            <w:tcW w:w="1444" w:type="dxa"/>
            <w:noWrap/>
            <w:vAlign w:val="center"/>
            <w:hideMark/>
          </w:tcPr>
          <w:p w14:paraId="3537377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0.118</w:t>
            </w:r>
          </w:p>
        </w:tc>
      </w:tr>
      <w:tr w:rsidR="00550B48" w:rsidRPr="00550B48" w14:paraId="2D5CD58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E096251" w14:textId="40279364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Monoclonal gammopathy</w:t>
            </w:r>
          </w:p>
        </w:tc>
        <w:tc>
          <w:tcPr>
            <w:tcW w:w="1388" w:type="dxa"/>
            <w:noWrap/>
            <w:vAlign w:val="center"/>
            <w:hideMark/>
          </w:tcPr>
          <w:p w14:paraId="690D879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8.4%</w:t>
            </w:r>
          </w:p>
        </w:tc>
        <w:tc>
          <w:tcPr>
            <w:tcW w:w="2243" w:type="dxa"/>
            <w:noWrap/>
            <w:vAlign w:val="center"/>
            <w:hideMark/>
          </w:tcPr>
          <w:p w14:paraId="4718186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6.0%</w:t>
            </w:r>
          </w:p>
        </w:tc>
        <w:tc>
          <w:tcPr>
            <w:tcW w:w="1444" w:type="dxa"/>
            <w:noWrap/>
            <w:vAlign w:val="center"/>
            <w:hideMark/>
          </w:tcPr>
          <w:p w14:paraId="026D121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0.095</w:t>
            </w:r>
          </w:p>
        </w:tc>
      </w:tr>
      <w:tr w:rsidR="00550B48" w:rsidRPr="00550B48" w14:paraId="5A88D8B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D795518" w14:textId="494E3A0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B1F34">
              <w:rPr>
                <w:rFonts w:ascii="Times New Roman" w:hAnsi="Times New Roman"/>
              </w:rPr>
              <w:t>Dyslipidemia</w:t>
            </w:r>
            <w:proofErr w:type="spellEnd"/>
          </w:p>
        </w:tc>
        <w:tc>
          <w:tcPr>
            <w:tcW w:w="1388" w:type="dxa"/>
            <w:noWrap/>
            <w:vAlign w:val="center"/>
            <w:hideMark/>
          </w:tcPr>
          <w:p w14:paraId="12C2668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51.9%</w:t>
            </w:r>
          </w:p>
        </w:tc>
        <w:tc>
          <w:tcPr>
            <w:tcW w:w="2243" w:type="dxa"/>
            <w:noWrap/>
            <w:vAlign w:val="center"/>
            <w:hideMark/>
          </w:tcPr>
          <w:p w14:paraId="46E3A5E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46.2%</w:t>
            </w:r>
          </w:p>
        </w:tc>
        <w:tc>
          <w:tcPr>
            <w:tcW w:w="1444" w:type="dxa"/>
            <w:noWrap/>
            <w:vAlign w:val="center"/>
            <w:hideMark/>
          </w:tcPr>
          <w:p w14:paraId="2660617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0.114</w:t>
            </w:r>
          </w:p>
        </w:tc>
      </w:tr>
      <w:tr w:rsidR="00550B48" w:rsidRPr="00550B48" w14:paraId="2248143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EEDE7CD" w14:textId="5914B1B9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B1F34">
              <w:rPr>
                <w:rFonts w:ascii="Times New Roman" w:hAnsi="Times New Roman"/>
              </w:rPr>
              <w:t>Hyperlipidemia</w:t>
            </w:r>
            <w:proofErr w:type="spellEnd"/>
          </w:p>
        </w:tc>
        <w:tc>
          <w:tcPr>
            <w:tcW w:w="1388" w:type="dxa"/>
            <w:noWrap/>
            <w:vAlign w:val="center"/>
            <w:hideMark/>
          </w:tcPr>
          <w:p w14:paraId="17E273B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51.7%</w:t>
            </w:r>
          </w:p>
        </w:tc>
        <w:tc>
          <w:tcPr>
            <w:tcW w:w="2243" w:type="dxa"/>
            <w:noWrap/>
            <w:vAlign w:val="center"/>
            <w:hideMark/>
          </w:tcPr>
          <w:p w14:paraId="657E484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46.2%</w:t>
            </w:r>
          </w:p>
        </w:tc>
        <w:tc>
          <w:tcPr>
            <w:tcW w:w="1444" w:type="dxa"/>
            <w:noWrap/>
            <w:vAlign w:val="center"/>
            <w:hideMark/>
          </w:tcPr>
          <w:p w14:paraId="38A80EA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0.111</w:t>
            </w:r>
          </w:p>
        </w:tc>
      </w:tr>
      <w:tr w:rsidR="00550B48" w:rsidRPr="00550B48" w14:paraId="1F942D9E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23C1DC7" w14:textId="09F2F33B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Gout</w:t>
            </w:r>
          </w:p>
        </w:tc>
        <w:tc>
          <w:tcPr>
            <w:tcW w:w="1388" w:type="dxa"/>
            <w:noWrap/>
            <w:vAlign w:val="center"/>
            <w:hideMark/>
          </w:tcPr>
          <w:p w14:paraId="174F440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6.6%</w:t>
            </w:r>
          </w:p>
        </w:tc>
        <w:tc>
          <w:tcPr>
            <w:tcW w:w="2243" w:type="dxa"/>
            <w:noWrap/>
            <w:vAlign w:val="center"/>
            <w:hideMark/>
          </w:tcPr>
          <w:p w14:paraId="56F2314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7.7%</w:t>
            </w:r>
          </w:p>
        </w:tc>
        <w:tc>
          <w:tcPr>
            <w:tcW w:w="1444" w:type="dxa"/>
            <w:noWrap/>
            <w:vAlign w:val="center"/>
            <w:hideMark/>
          </w:tcPr>
          <w:p w14:paraId="2459AED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0.042</w:t>
            </w:r>
          </w:p>
        </w:tc>
      </w:tr>
      <w:tr w:rsidR="00550B48" w:rsidRPr="00550B48" w14:paraId="72B8809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2A6C7E4" w14:textId="4869DCEC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Osteoarthritis</w:t>
            </w:r>
          </w:p>
        </w:tc>
        <w:tc>
          <w:tcPr>
            <w:tcW w:w="1388" w:type="dxa"/>
            <w:noWrap/>
            <w:vAlign w:val="center"/>
            <w:hideMark/>
          </w:tcPr>
          <w:p w14:paraId="234F1FD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16.7%</w:t>
            </w:r>
          </w:p>
        </w:tc>
        <w:tc>
          <w:tcPr>
            <w:tcW w:w="2243" w:type="dxa"/>
            <w:noWrap/>
            <w:vAlign w:val="center"/>
            <w:hideMark/>
          </w:tcPr>
          <w:p w14:paraId="2D86374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16.9%</w:t>
            </w:r>
          </w:p>
        </w:tc>
        <w:tc>
          <w:tcPr>
            <w:tcW w:w="1444" w:type="dxa"/>
            <w:noWrap/>
            <w:vAlign w:val="center"/>
            <w:hideMark/>
          </w:tcPr>
          <w:p w14:paraId="110472E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0.006</w:t>
            </w:r>
          </w:p>
        </w:tc>
      </w:tr>
      <w:tr w:rsidR="00550B48" w:rsidRPr="00550B48" w14:paraId="415EC43B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B2968E3" w14:textId="204D364F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Gastroesophageal reflux disease</w:t>
            </w:r>
          </w:p>
        </w:tc>
        <w:tc>
          <w:tcPr>
            <w:tcW w:w="1388" w:type="dxa"/>
            <w:noWrap/>
            <w:vAlign w:val="center"/>
            <w:hideMark/>
          </w:tcPr>
          <w:p w14:paraId="6EA98C1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13.3%</w:t>
            </w:r>
          </w:p>
        </w:tc>
        <w:tc>
          <w:tcPr>
            <w:tcW w:w="2243" w:type="dxa"/>
            <w:noWrap/>
            <w:vAlign w:val="center"/>
            <w:hideMark/>
          </w:tcPr>
          <w:p w14:paraId="796FBD4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14.4%</w:t>
            </w:r>
          </w:p>
        </w:tc>
        <w:tc>
          <w:tcPr>
            <w:tcW w:w="1444" w:type="dxa"/>
            <w:noWrap/>
            <w:vAlign w:val="center"/>
            <w:hideMark/>
          </w:tcPr>
          <w:p w14:paraId="4EBCF06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0.031</w:t>
            </w:r>
          </w:p>
        </w:tc>
      </w:tr>
      <w:tr w:rsidR="00550B48" w:rsidRPr="00550B48" w14:paraId="55D6AB09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6B9AE319" w14:textId="4D292FBE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Benign prostatic hyperplasia (reported among men only)</w:t>
            </w:r>
          </w:p>
        </w:tc>
        <w:tc>
          <w:tcPr>
            <w:tcW w:w="1388" w:type="dxa"/>
            <w:noWrap/>
            <w:vAlign w:val="center"/>
            <w:hideMark/>
          </w:tcPr>
          <w:p w14:paraId="300723D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15.2%</w:t>
            </w:r>
          </w:p>
        </w:tc>
        <w:tc>
          <w:tcPr>
            <w:tcW w:w="2243" w:type="dxa"/>
            <w:noWrap/>
            <w:vAlign w:val="center"/>
            <w:hideMark/>
          </w:tcPr>
          <w:p w14:paraId="1CF7401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12.7%</w:t>
            </w:r>
          </w:p>
        </w:tc>
        <w:tc>
          <w:tcPr>
            <w:tcW w:w="1444" w:type="dxa"/>
            <w:noWrap/>
            <w:vAlign w:val="center"/>
            <w:hideMark/>
          </w:tcPr>
          <w:p w14:paraId="54622FF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0.074</w:t>
            </w:r>
          </w:p>
        </w:tc>
      </w:tr>
      <w:tr w:rsidR="00550B48" w:rsidRPr="00550B48" w14:paraId="508D71FE" w14:textId="77777777" w:rsidTr="009D14D8">
        <w:trPr>
          <w:trHeight w:val="432"/>
        </w:trPr>
        <w:tc>
          <w:tcPr>
            <w:tcW w:w="3941" w:type="dxa"/>
            <w:noWrap/>
            <w:vAlign w:val="center"/>
            <w:hideMark/>
          </w:tcPr>
          <w:p w14:paraId="276C5ABA" w14:textId="7777777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0B1F34">
              <w:rPr>
                <w:rFonts w:ascii="Times New Roman" w:hAnsi="Times New Roman"/>
                <w:b/>
                <w:bCs/>
              </w:rPr>
              <w:lastRenderedPageBreak/>
              <w:t>Medications (N, %)</w:t>
            </w:r>
          </w:p>
        </w:tc>
        <w:tc>
          <w:tcPr>
            <w:tcW w:w="1388" w:type="dxa"/>
            <w:noWrap/>
            <w:vAlign w:val="center"/>
            <w:hideMark/>
          </w:tcPr>
          <w:p w14:paraId="02E15EFA" w14:textId="6182DA74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3" w:type="dxa"/>
            <w:noWrap/>
            <w:vAlign w:val="center"/>
            <w:hideMark/>
          </w:tcPr>
          <w:p w14:paraId="1B054249" w14:textId="740375FE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4" w:type="dxa"/>
            <w:noWrap/>
            <w:vAlign w:val="center"/>
            <w:hideMark/>
          </w:tcPr>
          <w:p w14:paraId="33CCBD78" w14:textId="43D29A05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B48" w:rsidRPr="00550B48" w14:paraId="0556234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D5B0F76" w14:textId="40196AF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Analgesics</w:t>
            </w:r>
          </w:p>
        </w:tc>
        <w:tc>
          <w:tcPr>
            <w:tcW w:w="1388" w:type="dxa"/>
            <w:noWrap/>
            <w:vAlign w:val="center"/>
            <w:hideMark/>
          </w:tcPr>
          <w:p w14:paraId="096D1B2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54.1%</w:t>
            </w:r>
          </w:p>
        </w:tc>
        <w:tc>
          <w:tcPr>
            <w:tcW w:w="2243" w:type="dxa"/>
            <w:noWrap/>
            <w:vAlign w:val="center"/>
            <w:hideMark/>
          </w:tcPr>
          <w:p w14:paraId="39B86A1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49.0%</w:t>
            </w:r>
          </w:p>
        </w:tc>
        <w:tc>
          <w:tcPr>
            <w:tcW w:w="1444" w:type="dxa"/>
            <w:noWrap/>
            <w:vAlign w:val="center"/>
            <w:hideMark/>
          </w:tcPr>
          <w:p w14:paraId="72CB891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0.103</w:t>
            </w:r>
          </w:p>
        </w:tc>
      </w:tr>
      <w:tr w:rsidR="00550B48" w:rsidRPr="00550B48" w14:paraId="354EAC3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494F772" w14:textId="2A29182A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Paracetamol</w:t>
            </w:r>
          </w:p>
        </w:tc>
        <w:tc>
          <w:tcPr>
            <w:tcW w:w="1388" w:type="dxa"/>
            <w:noWrap/>
            <w:vAlign w:val="center"/>
            <w:hideMark/>
          </w:tcPr>
          <w:p w14:paraId="71E5AC4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39.7%</w:t>
            </w:r>
          </w:p>
        </w:tc>
        <w:tc>
          <w:tcPr>
            <w:tcW w:w="2243" w:type="dxa"/>
            <w:noWrap/>
            <w:vAlign w:val="center"/>
            <w:hideMark/>
          </w:tcPr>
          <w:p w14:paraId="130EEDC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37.9%</w:t>
            </w:r>
          </w:p>
        </w:tc>
        <w:tc>
          <w:tcPr>
            <w:tcW w:w="1444" w:type="dxa"/>
            <w:noWrap/>
            <w:vAlign w:val="center"/>
            <w:hideMark/>
          </w:tcPr>
          <w:p w14:paraId="3EC5620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0.037</w:t>
            </w:r>
          </w:p>
        </w:tc>
      </w:tr>
      <w:tr w:rsidR="00550B48" w:rsidRPr="00550B48" w14:paraId="739BABFF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631959F" w14:textId="0590D0F6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Beta blockers</w:t>
            </w:r>
          </w:p>
        </w:tc>
        <w:tc>
          <w:tcPr>
            <w:tcW w:w="1388" w:type="dxa"/>
            <w:noWrap/>
            <w:vAlign w:val="center"/>
            <w:hideMark/>
          </w:tcPr>
          <w:p w14:paraId="5745ADD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52.5%</w:t>
            </w:r>
          </w:p>
        </w:tc>
        <w:tc>
          <w:tcPr>
            <w:tcW w:w="2243" w:type="dxa"/>
            <w:noWrap/>
            <w:vAlign w:val="center"/>
            <w:hideMark/>
          </w:tcPr>
          <w:p w14:paraId="272B942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48.8%</w:t>
            </w:r>
          </w:p>
        </w:tc>
        <w:tc>
          <w:tcPr>
            <w:tcW w:w="1444" w:type="dxa"/>
            <w:noWrap/>
            <w:vAlign w:val="center"/>
            <w:hideMark/>
          </w:tcPr>
          <w:p w14:paraId="4DDEB39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0.075</w:t>
            </w:r>
          </w:p>
        </w:tc>
      </w:tr>
      <w:tr w:rsidR="00550B48" w:rsidRPr="00550B48" w14:paraId="20D1FE0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6224C2D" w14:textId="1FAD2EB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Anticoagulants excluding heparin</w:t>
            </w:r>
          </w:p>
        </w:tc>
        <w:tc>
          <w:tcPr>
            <w:tcW w:w="1388" w:type="dxa"/>
            <w:noWrap/>
            <w:vAlign w:val="center"/>
            <w:hideMark/>
          </w:tcPr>
          <w:p w14:paraId="5CD11B9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41.5%</w:t>
            </w:r>
          </w:p>
        </w:tc>
        <w:tc>
          <w:tcPr>
            <w:tcW w:w="2243" w:type="dxa"/>
            <w:noWrap/>
            <w:vAlign w:val="center"/>
            <w:hideMark/>
          </w:tcPr>
          <w:p w14:paraId="5D1D118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42.9%</w:t>
            </w:r>
          </w:p>
        </w:tc>
        <w:tc>
          <w:tcPr>
            <w:tcW w:w="1444" w:type="dxa"/>
            <w:noWrap/>
            <w:vAlign w:val="center"/>
            <w:hideMark/>
          </w:tcPr>
          <w:p w14:paraId="3F364A6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0.029</w:t>
            </w:r>
          </w:p>
        </w:tc>
      </w:tr>
      <w:tr w:rsidR="00550B48" w:rsidRPr="00550B48" w14:paraId="0F4EA8E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30B48DB" w14:textId="51E5983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Direct oral anticoagulants</w:t>
            </w:r>
          </w:p>
        </w:tc>
        <w:tc>
          <w:tcPr>
            <w:tcW w:w="1388" w:type="dxa"/>
            <w:noWrap/>
            <w:vAlign w:val="center"/>
            <w:hideMark/>
          </w:tcPr>
          <w:p w14:paraId="52F6CC2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37.3%</w:t>
            </w:r>
          </w:p>
        </w:tc>
        <w:tc>
          <w:tcPr>
            <w:tcW w:w="2243" w:type="dxa"/>
            <w:noWrap/>
            <w:vAlign w:val="center"/>
            <w:hideMark/>
          </w:tcPr>
          <w:p w14:paraId="6101EE4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38.0%</w:t>
            </w:r>
          </w:p>
        </w:tc>
        <w:tc>
          <w:tcPr>
            <w:tcW w:w="1444" w:type="dxa"/>
            <w:noWrap/>
            <w:vAlign w:val="center"/>
            <w:hideMark/>
          </w:tcPr>
          <w:p w14:paraId="221EB69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0.015</w:t>
            </w:r>
          </w:p>
        </w:tc>
      </w:tr>
      <w:tr w:rsidR="00550B48" w:rsidRPr="00550B48" w14:paraId="7AE6B52E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7B3542D" w14:textId="700D543D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Antithrombotic treatment (including Platelet aggregation inhibitors excluding heparin, enzymes, direct thrombin inhibitors, direct Xa inhibitors, other antithrombotic agents, heparin and vitamin K antagonists)</w:t>
            </w:r>
          </w:p>
        </w:tc>
        <w:tc>
          <w:tcPr>
            <w:tcW w:w="1388" w:type="dxa"/>
            <w:noWrap/>
            <w:vAlign w:val="center"/>
            <w:hideMark/>
          </w:tcPr>
          <w:p w14:paraId="15B1388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62.7%</w:t>
            </w:r>
          </w:p>
        </w:tc>
        <w:tc>
          <w:tcPr>
            <w:tcW w:w="2243" w:type="dxa"/>
            <w:noWrap/>
            <w:vAlign w:val="center"/>
            <w:hideMark/>
          </w:tcPr>
          <w:p w14:paraId="4AD1BE3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61.8%</w:t>
            </w:r>
          </w:p>
        </w:tc>
        <w:tc>
          <w:tcPr>
            <w:tcW w:w="1444" w:type="dxa"/>
            <w:noWrap/>
            <w:vAlign w:val="center"/>
            <w:hideMark/>
          </w:tcPr>
          <w:p w14:paraId="6B7B793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0.018</w:t>
            </w:r>
          </w:p>
        </w:tc>
      </w:tr>
      <w:tr w:rsidR="00550B48" w:rsidRPr="00550B48" w14:paraId="16E5B70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FC1A383" w14:textId="4A65955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Vitamin K antagonists</w:t>
            </w:r>
          </w:p>
        </w:tc>
        <w:tc>
          <w:tcPr>
            <w:tcW w:w="1388" w:type="dxa"/>
            <w:noWrap/>
            <w:vAlign w:val="center"/>
            <w:hideMark/>
          </w:tcPr>
          <w:p w14:paraId="42AAD7E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5.5%</w:t>
            </w:r>
          </w:p>
        </w:tc>
        <w:tc>
          <w:tcPr>
            <w:tcW w:w="2243" w:type="dxa"/>
            <w:noWrap/>
            <w:vAlign w:val="center"/>
            <w:hideMark/>
          </w:tcPr>
          <w:p w14:paraId="2F29370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6.1%</w:t>
            </w:r>
          </w:p>
        </w:tc>
        <w:tc>
          <w:tcPr>
            <w:tcW w:w="1444" w:type="dxa"/>
            <w:noWrap/>
            <w:vAlign w:val="center"/>
            <w:hideMark/>
          </w:tcPr>
          <w:p w14:paraId="5B318C7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0.027</w:t>
            </w:r>
          </w:p>
        </w:tc>
      </w:tr>
      <w:tr w:rsidR="00550B48" w:rsidRPr="00550B48" w14:paraId="1CB04B7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5AB3135" w14:textId="361EAA62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Heparin</w:t>
            </w:r>
          </w:p>
        </w:tc>
        <w:tc>
          <w:tcPr>
            <w:tcW w:w="1388" w:type="dxa"/>
            <w:noWrap/>
            <w:vAlign w:val="center"/>
            <w:hideMark/>
          </w:tcPr>
          <w:p w14:paraId="138B716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20.9%</w:t>
            </w:r>
          </w:p>
        </w:tc>
        <w:tc>
          <w:tcPr>
            <w:tcW w:w="2243" w:type="dxa"/>
            <w:noWrap/>
            <w:vAlign w:val="center"/>
            <w:hideMark/>
          </w:tcPr>
          <w:p w14:paraId="678B651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20.4%</w:t>
            </w:r>
          </w:p>
        </w:tc>
        <w:tc>
          <w:tcPr>
            <w:tcW w:w="1444" w:type="dxa"/>
            <w:noWrap/>
            <w:vAlign w:val="center"/>
            <w:hideMark/>
          </w:tcPr>
          <w:p w14:paraId="69B3402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0.011</w:t>
            </w:r>
          </w:p>
        </w:tc>
      </w:tr>
      <w:tr w:rsidR="00550B48" w:rsidRPr="00550B48" w14:paraId="2E427BD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24B07E4" w14:textId="517B3689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Angiotensin converting enzyme inhibitors</w:t>
            </w:r>
          </w:p>
        </w:tc>
        <w:tc>
          <w:tcPr>
            <w:tcW w:w="1388" w:type="dxa"/>
            <w:noWrap/>
            <w:vAlign w:val="center"/>
            <w:hideMark/>
          </w:tcPr>
          <w:p w14:paraId="037A878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13.9%</w:t>
            </w:r>
          </w:p>
        </w:tc>
        <w:tc>
          <w:tcPr>
            <w:tcW w:w="2243" w:type="dxa"/>
            <w:noWrap/>
            <w:vAlign w:val="center"/>
            <w:hideMark/>
          </w:tcPr>
          <w:p w14:paraId="0EAD12E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14.5%</w:t>
            </w:r>
          </w:p>
        </w:tc>
        <w:tc>
          <w:tcPr>
            <w:tcW w:w="1444" w:type="dxa"/>
            <w:noWrap/>
            <w:vAlign w:val="center"/>
            <w:hideMark/>
          </w:tcPr>
          <w:p w14:paraId="20BA830E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0.017</w:t>
            </w:r>
          </w:p>
        </w:tc>
      </w:tr>
      <w:tr w:rsidR="00550B48" w:rsidRPr="00550B48" w14:paraId="4F3C8F01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795B315" w14:textId="7EE803CD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Angiotensin receptor blockers</w:t>
            </w:r>
          </w:p>
        </w:tc>
        <w:tc>
          <w:tcPr>
            <w:tcW w:w="1388" w:type="dxa"/>
            <w:noWrap/>
            <w:vAlign w:val="center"/>
            <w:hideMark/>
          </w:tcPr>
          <w:p w14:paraId="55040D8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28.7%</w:t>
            </w:r>
          </w:p>
        </w:tc>
        <w:tc>
          <w:tcPr>
            <w:tcW w:w="2243" w:type="dxa"/>
            <w:noWrap/>
            <w:vAlign w:val="center"/>
            <w:hideMark/>
          </w:tcPr>
          <w:p w14:paraId="17872F1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25.0%</w:t>
            </w:r>
          </w:p>
        </w:tc>
        <w:tc>
          <w:tcPr>
            <w:tcW w:w="1444" w:type="dxa"/>
            <w:noWrap/>
            <w:vAlign w:val="center"/>
            <w:hideMark/>
          </w:tcPr>
          <w:p w14:paraId="38271AD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0.084</w:t>
            </w:r>
          </w:p>
        </w:tc>
      </w:tr>
      <w:tr w:rsidR="00550B48" w:rsidRPr="00550B48" w14:paraId="04DF56D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6146F35A" w14:textId="25E6CE1A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Valsartan</w:t>
            </w:r>
          </w:p>
        </w:tc>
        <w:tc>
          <w:tcPr>
            <w:tcW w:w="1388" w:type="dxa"/>
            <w:noWrap/>
            <w:vAlign w:val="center"/>
            <w:hideMark/>
          </w:tcPr>
          <w:p w14:paraId="79F2A34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15.9%</w:t>
            </w:r>
          </w:p>
        </w:tc>
        <w:tc>
          <w:tcPr>
            <w:tcW w:w="2243" w:type="dxa"/>
            <w:noWrap/>
            <w:vAlign w:val="center"/>
            <w:hideMark/>
          </w:tcPr>
          <w:p w14:paraId="6C6FB87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12.1%</w:t>
            </w:r>
          </w:p>
        </w:tc>
        <w:tc>
          <w:tcPr>
            <w:tcW w:w="1444" w:type="dxa"/>
            <w:noWrap/>
            <w:vAlign w:val="center"/>
            <w:hideMark/>
          </w:tcPr>
          <w:p w14:paraId="15053C1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0.11</w:t>
            </w:r>
          </w:p>
        </w:tc>
      </w:tr>
      <w:tr w:rsidR="00550B48" w:rsidRPr="00550B48" w14:paraId="4798A815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7131BB9" w14:textId="227D9463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Any Renin–angiotensin–aldosterone system inhibitors</w:t>
            </w:r>
          </w:p>
        </w:tc>
        <w:tc>
          <w:tcPr>
            <w:tcW w:w="1388" w:type="dxa"/>
            <w:noWrap/>
            <w:vAlign w:val="center"/>
            <w:hideMark/>
          </w:tcPr>
          <w:p w14:paraId="031B42B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40.5%</w:t>
            </w:r>
          </w:p>
        </w:tc>
        <w:tc>
          <w:tcPr>
            <w:tcW w:w="2243" w:type="dxa"/>
            <w:noWrap/>
            <w:vAlign w:val="center"/>
            <w:hideMark/>
          </w:tcPr>
          <w:p w14:paraId="47DBAE1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37.1%</w:t>
            </w:r>
          </w:p>
        </w:tc>
        <w:tc>
          <w:tcPr>
            <w:tcW w:w="1444" w:type="dxa"/>
            <w:noWrap/>
            <w:vAlign w:val="center"/>
            <w:hideMark/>
          </w:tcPr>
          <w:p w14:paraId="51B27E0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0.069</w:t>
            </w:r>
          </w:p>
        </w:tc>
      </w:tr>
      <w:tr w:rsidR="00550B48" w:rsidRPr="00550B48" w14:paraId="121C92C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674FE8D" w14:textId="46B264BE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Aldosterone antagonists</w:t>
            </w:r>
          </w:p>
        </w:tc>
        <w:tc>
          <w:tcPr>
            <w:tcW w:w="1388" w:type="dxa"/>
            <w:noWrap/>
            <w:vAlign w:val="center"/>
            <w:hideMark/>
          </w:tcPr>
          <w:p w14:paraId="115647A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31.6%</w:t>
            </w:r>
          </w:p>
        </w:tc>
        <w:tc>
          <w:tcPr>
            <w:tcW w:w="2243" w:type="dxa"/>
            <w:noWrap/>
            <w:vAlign w:val="center"/>
            <w:hideMark/>
          </w:tcPr>
          <w:p w14:paraId="3607C91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26.1%</w:t>
            </w:r>
          </w:p>
        </w:tc>
        <w:tc>
          <w:tcPr>
            <w:tcW w:w="1444" w:type="dxa"/>
            <w:noWrap/>
            <w:vAlign w:val="center"/>
            <w:hideMark/>
          </w:tcPr>
          <w:p w14:paraId="63BAD8D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0.123</w:t>
            </w:r>
          </w:p>
        </w:tc>
      </w:tr>
      <w:tr w:rsidR="00550B48" w:rsidRPr="00550B48" w14:paraId="673DE15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6D36E53B" w14:textId="44CFB181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Sodium-glucose cotransporter 2 inhibitors</w:t>
            </w:r>
          </w:p>
        </w:tc>
        <w:tc>
          <w:tcPr>
            <w:tcW w:w="1388" w:type="dxa"/>
            <w:noWrap/>
            <w:vAlign w:val="center"/>
            <w:hideMark/>
          </w:tcPr>
          <w:p w14:paraId="6E04F09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15.1%</w:t>
            </w:r>
          </w:p>
        </w:tc>
        <w:tc>
          <w:tcPr>
            <w:tcW w:w="2243" w:type="dxa"/>
            <w:noWrap/>
            <w:vAlign w:val="center"/>
            <w:hideMark/>
          </w:tcPr>
          <w:p w14:paraId="4E8E708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12.6%</w:t>
            </w:r>
          </w:p>
        </w:tc>
        <w:tc>
          <w:tcPr>
            <w:tcW w:w="1444" w:type="dxa"/>
            <w:noWrap/>
            <w:vAlign w:val="center"/>
            <w:hideMark/>
          </w:tcPr>
          <w:p w14:paraId="4980A4C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</w:t>
            </w:r>
          </w:p>
        </w:tc>
      </w:tr>
      <w:tr w:rsidR="00550B48" w:rsidRPr="00550B48" w14:paraId="20E48FB5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BFAED9F" w14:textId="6ED96B9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Diuretics (including low-ceiling diuretics including thiazides, low-ceiling diuretics excluding thiazides, high-ceiling diuretics, potassium-sparing agents, diuretics and potassium sparing agents in combination, other diuretics)</w:t>
            </w:r>
          </w:p>
        </w:tc>
        <w:tc>
          <w:tcPr>
            <w:tcW w:w="1388" w:type="dxa"/>
            <w:noWrap/>
            <w:vAlign w:val="center"/>
            <w:hideMark/>
          </w:tcPr>
          <w:p w14:paraId="747AC1E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79.1%</w:t>
            </w:r>
          </w:p>
        </w:tc>
        <w:tc>
          <w:tcPr>
            <w:tcW w:w="2243" w:type="dxa"/>
            <w:noWrap/>
            <w:vAlign w:val="center"/>
            <w:hideMark/>
          </w:tcPr>
          <w:p w14:paraId="246CBBC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71.3%</w:t>
            </w:r>
          </w:p>
        </w:tc>
        <w:tc>
          <w:tcPr>
            <w:tcW w:w="1444" w:type="dxa"/>
            <w:noWrap/>
            <w:vAlign w:val="center"/>
            <w:hideMark/>
          </w:tcPr>
          <w:p w14:paraId="7A6C1EB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0.182</w:t>
            </w:r>
          </w:p>
        </w:tc>
      </w:tr>
      <w:tr w:rsidR="00550B48" w:rsidRPr="00550B48" w14:paraId="5E6450AF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B69D237" w14:textId="260175DF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Diuretics (including loop diuretics and thiazides)</w:t>
            </w:r>
          </w:p>
        </w:tc>
        <w:tc>
          <w:tcPr>
            <w:tcW w:w="1388" w:type="dxa"/>
            <w:noWrap/>
            <w:vAlign w:val="center"/>
            <w:hideMark/>
          </w:tcPr>
          <w:p w14:paraId="25B2826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75.0%</w:t>
            </w:r>
          </w:p>
        </w:tc>
        <w:tc>
          <w:tcPr>
            <w:tcW w:w="2243" w:type="dxa"/>
            <w:noWrap/>
            <w:vAlign w:val="center"/>
            <w:hideMark/>
          </w:tcPr>
          <w:p w14:paraId="4C41EED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67.3%</w:t>
            </w:r>
          </w:p>
        </w:tc>
        <w:tc>
          <w:tcPr>
            <w:tcW w:w="1444" w:type="dxa"/>
            <w:noWrap/>
            <w:vAlign w:val="center"/>
            <w:hideMark/>
          </w:tcPr>
          <w:p w14:paraId="187512F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0.171</w:t>
            </w:r>
          </w:p>
        </w:tc>
      </w:tr>
      <w:tr w:rsidR="00550B48" w:rsidRPr="00550B48" w14:paraId="11BF4D6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9783F10" w14:textId="2113A2C9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Loop diuretics</w:t>
            </w:r>
          </w:p>
        </w:tc>
        <w:tc>
          <w:tcPr>
            <w:tcW w:w="1388" w:type="dxa"/>
            <w:noWrap/>
            <w:vAlign w:val="center"/>
            <w:hideMark/>
          </w:tcPr>
          <w:p w14:paraId="25181B7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72.6%</w:t>
            </w:r>
          </w:p>
        </w:tc>
        <w:tc>
          <w:tcPr>
            <w:tcW w:w="2243" w:type="dxa"/>
            <w:noWrap/>
            <w:vAlign w:val="center"/>
            <w:hideMark/>
          </w:tcPr>
          <w:p w14:paraId="28E23EC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65.3%</w:t>
            </w:r>
          </w:p>
        </w:tc>
        <w:tc>
          <w:tcPr>
            <w:tcW w:w="1444" w:type="dxa"/>
            <w:noWrap/>
            <w:vAlign w:val="center"/>
            <w:hideMark/>
          </w:tcPr>
          <w:p w14:paraId="0A8E577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0.158</w:t>
            </w:r>
          </w:p>
        </w:tc>
      </w:tr>
      <w:tr w:rsidR="00550B48" w:rsidRPr="00550B48" w14:paraId="1E3B1EA5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309069C" w14:textId="0958CA6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Thiazide diuretics</w:t>
            </w:r>
          </w:p>
        </w:tc>
        <w:tc>
          <w:tcPr>
            <w:tcW w:w="1388" w:type="dxa"/>
            <w:noWrap/>
            <w:vAlign w:val="center"/>
            <w:hideMark/>
          </w:tcPr>
          <w:p w14:paraId="3C4F969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8.8%</w:t>
            </w:r>
          </w:p>
        </w:tc>
        <w:tc>
          <w:tcPr>
            <w:tcW w:w="2243" w:type="dxa"/>
            <w:noWrap/>
            <w:vAlign w:val="center"/>
            <w:hideMark/>
          </w:tcPr>
          <w:p w14:paraId="54510BE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6.6%</w:t>
            </w:r>
          </w:p>
        </w:tc>
        <w:tc>
          <w:tcPr>
            <w:tcW w:w="1444" w:type="dxa"/>
            <w:noWrap/>
            <w:vAlign w:val="center"/>
            <w:hideMark/>
          </w:tcPr>
          <w:p w14:paraId="4441753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0.079</w:t>
            </w:r>
          </w:p>
        </w:tc>
      </w:tr>
      <w:tr w:rsidR="00550B48" w:rsidRPr="00550B48" w14:paraId="2C006E53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D135AFC" w14:textId="2E594235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Statins</w:t>
            </w:r>
          </w:p>
        </w:tc>
        <w:tc>
          <w:tcPr>
            <w:tcW w:w="1388" w:type="dxa"/>
            <w:noWrap/>
            <w:vAlign w:val="center"/>
            <w:hideMark/>
          </w:tcPr>
          <w:p w14:paraId="4A96547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47.0%</w:t>
            </w:r>
          </w:p>
        </w:tc>
        <w:tc>
          <w:tcPr>
            <w:tcW w:w="2243" w:type="dxa"/>
            <w:noWrap/>
            <w:vAlign w:val="center"/>
            <w:hideMark/>
          </w:tcPr>
          <w:p w14:paraId="0433D1D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45.9%</w:t>
            </w:r>
          </w:p>
        </w:tc>
        <w:tc>
          <w:tcPr>
            <w:tcW w:w="1444" w:type="dxa"/>
            <w:noWrap/>
            <w:vAlign w:val="center"/>
            <w:hideMark/>
          </w:tcPr>
          <w:p w14:paraId="5306192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0.021</w:t>
            </w:r>
          </w:p>
        </w:tc>
      </w:tr>
      <w:tr w:rsidR="00550B48" w:rsidRPr="00550B48" w14:paraId="38A643F0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2795289E" w14:textId="7777777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Calcium channel blockers</w:t>
            </w:r>
          </w:p>
        </w:tc>
        <w:tc>
          <w:tcPr>
            <w:tcW w:w="1388" w:type="dxa"/>
            <w:noWrap/>
            <w:vAlign w:val="center"/>
            <w:hideMark/>
          </w:tcPr>
          <w:p w14:paraId="2043ED4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18.6%</w:t>
            </w:r>
          </w:p>
        </w:tc>
        <w:tc>
          <w:tcPr>
            <w:tcW w:w="2243" w:type="dxa"/>
            <w:noWrap/>
            <w:vAlign w:val="center"/>
            <w:hideMark/>
          </w:tcPr>
          <w:p w14:paraId="68F3436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17.4%</w:t>
            </w:r>
          </w:p>
        </w:tc>
        <w:tc>
          <w:tcPr>
            <w:tcW w:w="1444" w:type="dxa"/>
            <w:noWrap/>
            <w:vAlign w:val="center"/>
            <w:hideMark/>
          </w:tcPr>
          <w:p w14:paraId="576E2C4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0.033</w:t>
            </w:r>
          </w:p>
        </w:tc>
      </w:tr>
      <w:tr w:rsidR="00550B48" w:rsidRPr="00550B48" w14:paraId="38862F5F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D893058" w14:textId="314DC9F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Potassium channel blockers</w:t>
            </w:r>
          </w:p>
        </w:tc>
        <w:tc>
          <w:tcPr>
            <w:tcW w:w="1388" w:type="dxa"/>
            <w:noWrap/>
            <w:vAlign w:val="center"/>
            <w:hideMark/>
          </w:tcPr>
          <w:p w14:paraId="731077D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14.1%</w:t>
            </w:r>
          </w:p>
        </w:tc>
        <w:tc>
          <w:tcPr>
            <w:tcW w:w="2243" w:type="dxa"/>
            <w:noWrap/>
            <w:vAlign w:val="center"/>
            <w:hideMark/>
          </w:tcPr>
          <w:p w14:paraId="59D30F3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14.4%</w:t>
            </w:r>
          </w:p>
        </w:tc>
        <w:tc>
          <w:tcPr>
            <w:tcW w:w="1444" w:type="dxa"/>
            <w:noWrap/>
            <w:vAlign w:val="center"/>
            <w:hideMark/>
          </w:tcPr>
          <w:p w14:paraId="10FC423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0.009</w:t>
            </w:r>
          </w:p>
        </w:tc>
      </w:tr>
      <w:tr w:rsidR="00550B48" w:rsidRPr="00550B48" w14:paraId="22B890B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ED42A1A" w14:textId="1049D2FD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lastRenderedPageBreak/>
              <w:t>Antiarrhythmics</w:t>
            </w:r>
          </w:p>
        </w:tc>
        <w:tc>
          <w:tcPr>
            <w:tcW w:w="1388" w:type="dxa"/>
            <w:noWrap/>
            <w:vAlign w:val="center"/>
            <w:hideMark/>
          </w:tcPr>
          <w:p w14:paraId="7C5FF21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38.2%</w:t>
            </w:r>
          </w:p>
        </w:tc>
        <w:tc>
          <w:tcPr>
            <w:tcW w:w="2243" w:type="dxa"/>
            <w:noWrap/>
            <w:vAlign w:val="center"/>
            <w:hideMark/>
          </w:tcPr>
          <w:p w14:paraId="07D6997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31.5%</w:t>
            </w:r>
          </w:p>
        </w:tc>
        <w:tc>
          <w:tcPr>
            <w:tcW w:w="1444" w:type="dxa"/>
            <w:noWrap/>
            <w:vAlign w:val="center"/>
            <w:hideMark/>
          </w:tcPr>
          <w:p w14:paraId="4EC97C7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0.143</w:t>
            </w:r>
          </w:p>
        </w:tc>
      </w:tr>
      <w:tr w:rsidR="00550B48" w:rsidRPr="00550B48" w14:paraId="1A4CB288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D955C48" w14:textId="7B2FE79B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Lidocaine</w:t>
            </w:r>
          </w:p>
        </w:tc>
        <w:tc>
          <w:tcPr>
            <w:tcW w:w="1388" w:type="dxa"/>
            <w:noWrap/>
            <w:vAlign w:val="center"/>
            <w:hideMark/>
          </w:tcPr>
          <w:p w14:paraId="060203C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37.4%</w:t>
            </w:r>
          </w:p>
        </w:tc>
        <w:tc>
          <w:tcPr>
            <w:tcW w:w="2243" w:type="dxa"/>
            <w:noWrap/>
            <w:vAlign w:val="center"/>
            <w:hideMark/>
          </w:tcPr>
          <w:p w14:paraId="1657F06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31.1%</w:t>
            </w:r>
          </w:p>
        </w:tc>
        <w:tc>
          <w:tcPr>
            <w:tcW w:w="1444" w:type="dxa"/>
            <w:noWrap/>
            <w:vAlign w:val="center"/>
            <w:hideMark/>
          </w:tcPr>
          <w:p w14:paraId="46ADF2E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0.134</w:t>
            </w:r>
          </w:p>
        </w:tc>
      </w:tr>
      <w:tr w:rsidR="00550B48" w:rsidRPr="00550B48" w14:paraId="605C6A7D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0B69D5BD" w14:textId="77D5323F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Ceftriaxone</w:t>
            </w:r>
          </w:p>
        </w:tc>
        <w:tc>
          <w:tcPr>
            <w:tcW w:w="1388" w:type="dxa"/>
            <w:noWrap/>
            <w:vAlign w:val="center"/>
            <w:hideMark/>
          </w:tcPr>
          <w:p w14:paraId="76396E5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3.6%</w:t>
            </w:r>
          </w:p>
        </w:tc>
        <w:tc>
          <w:tcPr>
            <w:tcW w:w="2243" w:type="dxa"/>
            <w:noWrap/>
            <w:vAlign w:val="center"/>
            <w:hideMark/>
          </w:tcPr>
          <w:p w14:paraId="144A6EF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4.9%</w:t>
            </w:r>
          </w:p>
        </w:tc>
        <w:tc>
          <w:tcPr>
            <w:tcW w:w="1444" w:type="dxa"/>
            <w:noWrap/>
            <w:vAlign w:val="center"/>
            <w:hideMark/>
          </w:tcPr>
          <w:p w14:paraId="0690140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0.065</w:t>
            </w:r>
          </w:p>
        </w:tc>
      </w:tr>
      <w:tr w:rsidR="00550B48" w:rsidRPr="00550B48" w14:paraId="6854D656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46E2E7A" w14:textId="48F58E5A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Allopurinol</w:t>
            </w:r>
          </w:p>
        </w:tc>
        <w:tc>
          <w:tcPr>
            <w:tcW w:w="1388" w:type="dxa"/>
            <w:noWrap/>
            <w:vAlign w:val="center"/>
            <w:hideMark/>
          </w:tcPr>
          <w:p w14:paraId="21F9DBD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7.9%</w:t>
            </w:r>
          </w:p>
        </w:tc>
        <w:tc>
          <w:tcPr>
            <w:tcW w:w="2243" w:type="dxa"/>
            <w:noWrap/>
            <w:vAlign w:val="center"/>
            <w:hideMark/>
          </w:tcPr>
          <w:p w14:paraId="0973483C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10.2%</w:t>
            </w:r>
          </w:p>
        </w:tc>
        <w:tc>
          <w:tcPr>
            <w:tcW w:w="1444" w:type="dxa"/>
            <w:noWrap/>
            <w:vAlign w:val="center"/>
            <w:hideMark/>
          </w:tcPr>
          <w:p w14:paraId="26A6CEB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0.079</w:t>
            </w:r>
          </w:p>
        </w:tc>
      </w:tr>
      <w:tr w:rsidR="00550B48" w:rsidRPr="00550B48" w14:paraId="619D0A0B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9AF8041" w14:textId="0F62E91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Ezetimibe</w:t>
            </w:r>
          </w:p>
        </w:tc>
        <w:tc>
          <w:tcPr>
            <w:tcW w:w="1388" w:type="dxa"/>
            <w:noWrap/>
            <w:vAlign w:val="center"/>
            <w:hideMark/>
          </w:tcPr>
          <w:p w14:paraId="7CD7FD60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4.1%</w:t>
            </w:r>
          </w:p>
        </w:tc>
        <w:tc>
          <w:tcPr>
            <w:tcW w:w="2243" w:type="dxa"/>
            <w:noWrap/>
            <w:vAlign w:val="center"/>
            <w:hideMark/>
          </w:tcPr>
          <w:p w14:paraId="05203BD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3.2%</w:t>
            </w:r>
          </w:p>
        </w:tc>
        <w:tc>
          <w:tcPr>
            <w:tcW w:w="1444" w:type="dxa"/>
            <w:noWrap/>
            <w:vAlign w:val="center"/>
            <w:hideMark/>
          </w:tcPr>
          <w:p w14:paraId="40A3A927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0.043</w:t>
            </w:r>
          </w:p>
        </w:tc>
      </w:tr>
      <w:tr w:rsidR="00550B48" w:rsidRPr="00550B48" w14:paraId="50F0830B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60972FC5" w14:textId="6094DB64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Digoxin</w:t>
            </w:r>
          </w:p>
        </w:tc>
        <w:tc>
          <w:tcPr>
            <w:tcW w:w="1388" w:type="dxa"/>
            <w:noWrap/>
            <w:vAlign w:val="center"/>
            <w:hideMark/>
          </w:tcPr>
          <w:p w14:paraId="2310885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1.6%</w:t>
            </w:r>
          </w:p>
        </w:tc>
        <w:tc>
          <w:tcPr>
            <w:tcW w:w="2243" w:type="dxa"/>
            <w:noWrap/>
            <w:vAlign w:val="center"/>
            <w:hideMark/>
          </w:tcPr>
          <w:p w14:paraId="4C4C0B8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2.9%</w:t>
            </w:r>
          </w:p>
        </w:tc>
        <w:tc>
          <w:tcPr>
            <w:tcW w:w="1444" w:type="dxa"/>
            <w:noWrap/>
            <w:vAlign w:val="center"/>
            <w:hideMark/>
          </w:tcPr>
          <w:p w14:paraId="1C645A7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0.088</w:t>
            </w:r>
          </w:p>
        </w:tc>
      </w:tr>
      <w:tr w:rsidR="00550B48" w:rsidRPr="00550B48" w14:paraId="1C6B3A57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35E00CB9" w14:textId="49B16278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B1F34">
              <w:rPr>
                <w:rFonts w:ascii="Times New Roman" w:hAnsi="Times New Roman"/>
              </w:rPr>
              <w:t>Inotersen</w:t>
            </w:r>
            <w:proofErr w:type="spellEnd"/>
          </w:p>
        </w:tc>
        <w:tc>
          <w:tcPr>
            <w:tcW w:w="1388" w:type="dxa"/>
            <w:noWrap/>
            <w:vAlign w:val="center"/>
            <w:hideMark/>
          </w:tcPr>
          <w:p w14:paraId="6F54D2D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0.0%</w:t>
            </w:r>
          </w:p>
        </w:tc>
        <w:tc>
          <w:tcPr>
            <w:tcW w:w="2243" w:type="dxa"/>
            <w:noWrap/>
            <w:vAlign w:val="center"/>
            <w:hideMark/>
          </w:tcPr>
          <w:p w14:paraId="242AA1A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0.1%</w:t>
            </w:r>
          </w:p>
        </w:tc>
        <w:tc>
          <w:tcPr>
            <w:tcW w:w="1444" w:type="dxa"/>
            <w:noWrap/>
            <w:vAlign w:val="center"/>
            <w:hideMark/>
          </w:tcPr>
          <w:p w14:paraId="1288928F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0.053</w:t>
            </w:r>
          </w:p>
        </w:tc>
      </w:tr>
      <w:tr w:rsidR="00550B48" w:rsidRPr="00550B48" w14:paraId="590B374C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58A9CC88" w14:textId="351B78F3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Patisiran</w:t>
            </w:r>
          </w:p>
        </w:tc>
        <w:tc>
          <w:tcPr>
            <w:tcW w:w="1388" w:type="dxa"/>
            <w:noWrap/>
            <w:vAlign w:val="center"/>
            <w:hideMark/>
          </w:tcPr>
          <w:p w14:paraId="05186EB4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0.2%</w:t>
            </w:r>
          </w:p>
        </w:tc>
        <w:tc>
          <w:tcPr>
            <w:tcW w:w="2243" w:type="dxa"/>
            <w:noWrap/>
            <w:vAlign w:val="center"/>
            <w:hideMark/>
          </w:tcPr>
          <w:p w14:paraId="155B951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0.9%</w:t>
            </w:r>
          </w:p>
        </w:tc>
        <w:tc>
          <w:tcPr>
            <w:tcW w:w="1444" w:type="dxa"/>
            <w:noWrap/>
            <w:vAlign w:val="center"/>
            <w:hideMark/>
          </w:tcPr>
          <w:p w14:paraId="7573081D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0.103</w:t>
            </w:r>
          </w:p>
        </w:tc>
      </w:tr>
      <w:tr w:rsidR="00550B48" w:rsidRPr="00550B48" w14:paraId="7213992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E5534B4" w14:textId="79FBD692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Vutrisiran</w:t>
            </w:r>
          </w:p>
        </w:tc>
        <w:tc>
          <w:tcPr>
            <w:tcW w:w="1388" w:type="dxa"/>
            <w:noWrap/>
            <w:vAlign w:val="center"/>
            <w:hideMark/>
          </w:tcPr>
          <w:p w14:paraId="45D3ABE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0.0%</w:t>
            </w:r>
          </w:p>
        </w:tc>
        <w:tc>
          <w:tcPr>
            <w:tcW w:w="2243" w:type="dxa"/>
            <w:noWrap/>
            <w:vAlign w:val="center"/>
            <w:hideMark/>
          </w:tcPr>
          <w:p w14:paraId="647717A2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0.2%</w:t>
            </w:r>
          </w:p>
        </w:tc>
        <w:tc>
          <w:tcPr>
            <w:tcW w:w="1444" w:type="dxa"/>
            <w:noWrap/>
            <w:vAlign w:val="center"/>
            <w:hideMark/>
          </w:tcPr>
          <w:p w14:paraId="47D283B5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0.065</w:t>
            </w:r>
          </w:p>
        </w:tc>
      </w:tr>
      <w:tr w:rsidR="00550B48" w:rsidRPr="00550B48" w14:paraId="62C8A6F2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74E69A25" w14:textId="4D638624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Diflunisal</w:t>
            </w:r>
          </w:p>
        </w:tc>
        <w:tc>
          <w:tcPr>
            <w:tcW w:w="1388" w:type="dxa"/>
            <w:noWrap/>
            <w:vAlign w:val="center"/>
            <w:hideMark/>
          </w:tcPr>
          <w:p w14:paraId="4DB473C1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1.0%</w:t>
            </w:r>
          </w:p>
        </w:tc>
        <w:tc>
          <w:tcPr>
            <w:tcW w:w="2243" w:type="dxa"/>
            <w:noWrap/>
            <w:vAlign w:val="center"/>
            <w:hideMark/>
          </w:tcPr>
          <w:p w14:paraId="1EC985C3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1.1%</w:t>
            </w:r>
          </w:p>
        </w:tc>
        <w:tc>
          <w:tcPr>
            <w:tcW w:w="1444" w:type="dxa"/>
            <w:noWrap/>
            <w:vAlign w:val="center"/>
            <w:hideMark/>
          </w:tcPr>
          <w:p w14:paraId="341D4ABB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0.015</w:t>
            </w:r>
          </w:p>
        </w:tc>
      </w:tr>
      <w:tr w:rsidR="00550B48" w:rsidRPr="00550B48" w14:paraId="286F3659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154B8D2A" w14:textId="7777777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BMI&lt;30kg/m2</w:t>
            </w:r>
          </w:p>
        </w:tc>
        <w:tc>
          <w:tcPr>
            <w:tcW w:w="1388" w:type="dxa"/>
            <w:noWrap/>
            <w:vAlign w:val="center"/>
            <w:hideMark/>
          </w:tcPr>
          <w:p w14:paraId="0E733F2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69.3%</w:t>
            </w:r>
          </w:p>
        </w:tc>
        <w:tc>
          <w:tcPr>
            <w:tcW w:w="2243" w:type="dxa"/>
            <w:noWrap/>
            <w:vAlign w:val="center"/>
            <w:hideMark/>
          </w:tcPr>
          <w:p w14:paraId="764A8C2A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75.8%</w:t>
            </w:r>
          </w:p>
        </w:tc>
        <w:tc>
          <w:tcPr>
            <w:tcW w:w="1444" w:type="dxa"/>
            <w:noWrap/>
            <w:vAlign w:val="center"/>
            <w:hideMark/>
          </w:tcPr>
          <w:p w14:paraId="24F00EA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0.146</w:t>
            </w:r>
          </w:p>
        </w:tc>
      </w:tr>
      <w:tr w:rsidR="00550B48" w:rsidRPr="00550B48" w14:paraId="4BD04FA5" w14:textId="77777777" w:rsidTr="009D14D8">
        <w:trPr>
          <w:trHeight w:val="432"/>
        </w:trPr>
        <w:tc>
          <w:tcPr>
            <w:tcW w:w="3941" w:type="dxa"/>
            <w:vAlign w:val="center"/>
            <w:hideMark/>
          </w:tcPr>
          <w:p w14:paraId="4D84BCB6" w14:textId="77777777" w:rsidR="00550B48" w:rsidRPr="000B1F34" w:rsidRDefault="00550B48" w:rsidP="009D14D8">
            <w:pPr>
              <w:spacing w:line="240" w:lineRule="auto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BMI≥30 kg/m2</w:t>
            </w:r>
          </w:p>
        </w:tc>
        <w:tc>
          <w:tcPr>
            <w:tcW w:w="1388" w:type="dxa"/>
            <w:noWrap/>
            <w:vAlign w:val="center"/>
            <w:hideMark/>
          </w:tcPr>
          <w:p w14:paraId="78487DC9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30.7%</w:t>
            </w:r>
          </w:p>
        </w:tc>
        <w:tc>
          <w:tcPr>
            <w:tcW w:w="2243" w:type="dxa"/>
            <w:noWrap/>
            <w:vAlign w:val="center"/>
            <w:hideMark/>
          </w:tcPr>
          <w:p w14:paraId="100E88E6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24.2%</w:t>
            </w:r>
          </w:p>
        </w:tc>
        <w:tc>
          <w:tcPr>
            <w:tcW w:w="1444" w:type="dxa"/>
            <w:noWrap/>
            <w:vAlign w:val="center"/>
            <w:hideMark/>
          </w:tcPr>
          <w:p w14:paraId="18A6A338" w14:textId="77777777" w:rsidR="00550B48" w:rsidRPr="000B1F34" w:rsidRDefault="00550B48" w:rsidP="009D14D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B1F34">
              <w:rPr>
                <w:rFonts w:ascii="Times New Roman" w:hAnsi="Times New Roman"/>
              </w:rPr>
              <w:t>0.146</w:t>
            </w:r>
          </w:p>
        </w:tc>
      </w:tr>
    </w:tbl>
    <w:p w14:paraId="47360392" w14:textId="0D6B63B9" w:rsidR="00EB0A48" w:rsidRPr="009927E2" w:rsidRDefault="00B73709" w:rsidP="00EB0A48">
      <w:pPr>
        <w:rPr>
          <w:rFonts w:ascii="Times New Roman" w:hAnsi="Times New Roman"/>
          <w:b/>
          <w:bCs/>
          <w:sz w:val="20"/>
        </w:rPr>
      </w:pPr>
      <w:proofErr w:type="spellStart"/>
      <w:r w:rsidRPr="00B73709">
        <w:rPr>
          <w:rFonts w:ascii="Times New Roman" w:hAnsi="Times New Roman"/>
          <w:sz w:val="20"/>
        </w:rPr>
        <w:t>ATTRibute</w:t>
      </w:r>
      <w:proofErr w:type="spellEnd"/>
      <w:r w:rsidRPr="00B73709">
        <w:rPr>
          <w:rFonts w:ascii="Times New Roman" w:hAnsi="Times New Roman"/>
          <w:sz w:val="20"/>
        </w:rPr>
        <w:t xml:space="preserve">-CM, Efficacy and Safety of AG10 in Subjects </w:t>
      </w:r>
      <w:proofErr w:type="gramStart"/>
      <w:r w:rsidRPr="00B73709">
        <w:rPr>
          <w:rFonts w:ascii="Times New Roman" w:hAnsi="Times New Roman"/>
          <w:sz w:val="20"/>
        </w:rPr>
        <w:t>With</w:t>
      </w:r>
      <w:proofErr w:type="gramEnd"/>
      <w:r w:rsidRPr="00B73709">
        <w:rPr>
          <w:rFonts w:ascii="Times New Roman" w:hAnsi="Times New Roman"/>
          <w:sz w:val="20"/>
        </w:rPr>
        <w:t xml:space="preserve"> Transthyretin Amyloid Cardiomyopathy; BMI, body mass index; HF, heart failure; NT-</w:t>
      </w:r>
      <w:proofErr w:type="spellStart"/>
      <w:r w:rsidRPr="00B73709">
        <w:rPr>
          <w:rFonts w:ascii="Times New Roman" w:hAnsi="Times New Roman"/>
          <w:sz w:val="20"/>
        </w:rPr>
        <w:t>proBNP</w:t>
      </w:r>
      <w:proofErr w:type="spellEnd"/>
      <w:r w:rsidRPr="00B73709">
        <w:rPr>
          <w:rFonts w:ascii="Times New Roman" w:hAnsi="Times New Roman"/>
          <w:sz w:val="20"/>
        </w:rPr>
        <w:t>, N-terminal pro–B-type natriuretic peptide; SMD, standardized mean difference.</w:t>
      </w:r>
    </w:p>
    <w:p w14:paraId="4790F871" w14:textId="77777777" w:rsidR="00B832C6" w:rsidRDefault="00B832C6" w:rsidP="00B832C6"/>
    <w:p w14:paraId="1E98D3A7" w14:textId="77777777" w:rsidR="00B832C6" w:rsidRDefault="00B832C6" w:rsidP="00B832C6"/>
    <w:p w14:paraId="5966ABC2" w14:textId="77777777" w:rsidR="00B832C6" w:rsidRDefault="00B832C6" w:rsidP="00B832C6"/>
    <w:p w14:paraId="4595CFD4" w14:textId="77777777" w:rsidR="00B832C6" w:rsidRDefault="00B832C6" w:rsidP="00B832C6"/>
    <w:p w14:paraId="1ADF56BE" w14:textId="77777777" w:rsidR="00B832C6" w:rsidRPr="00B832C6" w:rsidRDefault="00B832C6" w:rsidP="002D2357">
      <w:pPr>
        <w:keepNext/>
        <w:pageBreakBefore/>
        <w:spacing w:after="120"/>
        <w:outlineLvl w:val="0"/>
        <w:rPr>
          <w:rFonts w:ascii="Times New Roman" w:hAnsi="Times New Roman"/>
          <w:b/>
          <w:kern w:val="28"/>
          <w:sz w:val="30"/>
        </w:rPr>
        <w:sectPr w:rsidR="00B832C6" w:rsidRPr="00B832C6" w:rsidSect="0036152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FF16884" w14:textId="5F858794" w:rsidR="002D2357" w:rsidRPr="00B832C6" w:rsidRDefault="002D2357" w:rsidP="002D2357">
      <w:pPr>
        <w:keepNext/>
        <w:pageBreakBefore/>
        <w:spacing w:after="120"/>
        <w:outlineLvl w:val="0"/>
        <w:rPr>
          <w:rFonts w:ascii="Times New Roman" w:hAnsi="Times New Roman"/>
          <w:b/>
          <w:kern w:val="28"/>
          <w:sz w:val="30"/>
        </w:rPr>
      </w:pPr>
      <w:r w:rsidRPr="00B832C6">
        <w:rPr>
          <w:rFonts w:ascii="Times New Roman" w:hAnsi="Times New Roman"/>
          <w:b/>
          <w:kern w:val="28"/>
          <w:sz w:val="30"/>
        </w:rPr>
        <w:lastRenderedPageBreak/>
        <w:t>REFERENCES</w:t>
      </w:r>
      <w:bookmarkEnd w:id="10"/>
    </w:p>
    <w:p w14:paraId="0690F8FF" w14:textId="5FAF4F83" w:rsidR="00796BE9" w:rsidRPr="00796BE9" w:rsidRDefault="002D2357" w:rsidP="00796BE9">
      <w:pPr>
        <w:pStyle w:val="EndNoteBibliography"/>
        <w:spacing w:after="360"/>
        <w:ind w:left="720" w:hanging="720"/>
      </w:pPr>
      <w:r w:rsidRPr="00FD200B">
        <w:rPr>
          <w:rFonts w:ascii="Arial" w:hAnsi="Arial" w:cs="Arial"/>
        </w:rPr>
        <w:fldChar w:fldCharType="begin"/>
      </w:r>
      <w:r w:rsidRPr="000B692E">
        <w:rPr>
          <w:lang w:val="de-DE"/>
        </w:rPr>
        <w:instrText xml:space="preserve"> ADDIN EN.REFLIST </w:instrText>
      </w:r>
      <w:r w:rsidRPr="00FD200B">
        <w:rPr>
          <w:rFonts w:ascii="Arial" w:hAnsi="Arial" w:cs="Arial"/>
        </w:rPr>
        <w:fldChar w:fldCharType="separate"/>
      </w:r>
      <w:r w:rsidR="00796BE9" w:rsidRPr="000B692E">
        <w:rPr>
          <w:lang w:val="de-DE"/>
        </w:rPr>
        <w:t>1.</w:t>
      </w:r>
      <w:r w:rsidR="00796BE9" w:rsidRPr="000B692E">
        <w:rPr>
          <w:lang w:val="de-DE"/>
        </w:rPr>
        <w:tab/>
        <w:t xml:space="preserve">Maurer MS, Schwartz JH, Gundapaneni B, et al. </w:t>
      </w:r>
      <w:r w:rsidR="00796BE9" w:rsidRPr="00796BE9">
        <w:t xml:space="preserve">Tafamidis treatment for patients with transthyretin amyloid cardiomyopathy. </w:t>
      </w:r>
      <w:r w:rsidR="00796BE9" w:rsidRPr="00796BE9">
        <w:rPr>
          <w:i/>
        </w:rPr>
        <w:t>N Engl J Med.</w:t>
      </w:r>
      <w:r w:rsidR="00796BE9" w:rsidRPr="00796BE9">
        <w:t xml:space="preserve"> 2018;379(11):1007–1016. </w:t>
      </w:r>
      <w:hyperlink r:id="rId15" w:history="1">
        <w:r w:rsidR="00796BE9" w:rsidRPr="00796BE9">
          <w:rPr>
            <w:rStyle w:val="Hyperlink"/>
          </w:rPr>
          <w:t>https://doi.org/10.1056/NEJMoa1805689</w:t>
        </w:r>
      </w:hyperlink>
    </w:p>
    <w:p w14:paraId="2F191D73" w14:textId="7F8E04AF" w:rsidR="00796BE9" w:rsidRPr="00796BE9" w:rsidRDefault="00796BE9" w:rsidP="00796BE9">
      <w:pPr>
        <w:pStyle w:val="EndNoteBibliography"/>
        <w:spacing w:after="360"/>
        <w:ind w:left="720" w:hanging="720"/>
      </w:pPr>
      <w:r w:rsidRPr="000B692E">
        <w:rPr>
          <w:lang w:val="de-DE"/>
        </w:rPr>
        <w:t>2.</w:t>
      </w:r>
      <w:r w:rsidRPr="000B692E">
        <w:rPr>
          <w:lang w:val="de-DE"/>
        </w:rPr>
        <w:tab/>
        <w:t xml:space="preserve">Elliott P, Drachman BM, Gottlieb SS, et al. </w:t>
      </w:r>
      <w:r w:rsidRPr="00796BE9">
        <w:t xml:space="preserve">Long-term survival with tafamidis in patients with transthyretin amyloid cardiomyopathy. </w:t>
      </w:r>
      <w:r w:rsidRPr="00796BE9">
        <w:rPr>
          <w:i/>
        </w:rPr>
        <w:t>Circ Heart Fail.</w:t>
      </w:r>
      <w:r w:rsidRPr="00796BE9">
        <w:t xml:space="preserve"> 2022;15(1):e008193. </w:t>
      </w:r>
      <w:hyperlink r:id="rId16" w:history="1">
        <w:r w:rsidRPr="00796BE9">
          <w:rPr>
            <w:rStyle w:val="Hyperlink"/>
          </w:rPr>
          <w:t>https://doi.org/10.1161/CIRCHEARTFAILURE.120.008193</w:t>
        </w:r>
      </w:hyperlink>
    </w:p>
    <w:p w14:paraId="3FC1865B" w14:textId="6BD79DDD" w:rsidR="00796BE9" w:rsidRPr="00796BE9" w:rsidRDefault="00796BE9" w:rsidP="00796BE9">
      <w:pPr>
        <w:pStyle w:val="EndNoteBibliography"/>
        <w:spacing w:after="360"/>
        <w:ind w:left="720" w:hanging="720"/>
      </w:pPr>
      <w:r w:rsidRPr="00796BE9">
        <w:t>3.</w:t>
      </w:r>
      <w:r w:rsidRPr="00796BE9">
        <w:tab/>
        <w:t xml:space="preserve">Gillmore JD, Judge DP, Cappelli F, et al. Efficacy and Safety of Acoramidis in Transthyretin Amyloid Cardiomyopathy. </w:t>
      </w:r>
      <w:r w:rsidRPr="00796BE9">
        <w:rPr>
          <w:i/>
        </w:rPr>
        <w:t>N Engl J Med.</w:t>
      </w:r>
      <w:r w:rsidRPr="00796BE9">
        <w:t xml:space="preserve"> 2024;390(2):132–142. </w:t>
      </w:r>
      <w:hyperlink r:id="rId17" w:history="1">
        <w:r w:rsidRPr="00796BE9">
          <w:rPr>
            <w:rStyle w:val="Hyperlink"/>
          </w:rPr>
          <w:t>https://doi.org/10.1056/NEJMoa2305434</w:t>
        </w:r>
      </w:hyperlink>
    </w:p>
    <w:p w14:paraId="6615E31D" w14:textId="712EBE29" w:rsidR="00796BE9" w:rsidRPr="00796BE9" w:rsidRDefault="00796BE9" w:rsidP="00796BE9">
      <w:pPr>
        <w:pStyle w:val="EndNoteBibliography"/>
        <w:spacing w:after="360"/>
        <w:ind w:left="720" w:hanging="720"/>
      </w:pPr>
      <w:r w:rsidRPr="00796BE9">
        <w:t>4.</w:t>
      </w:r>
      <w:r w:rsidRPr="00796BE9">
        <w:tab/>
        <w:t xml:space="preserve">Judge DP, Gillmore JD, Alexander KM, et al. Long-term efficacy and safety of acoramidis in ATTR-CM: initial report from the open-label extension of the ATTRibute-CM trial. </w:t>
      </w:r>
      <w:r w:rsidRPr="00796BE9">
        <w:rPr>
          <w:i/>
        </w:rPr>
        <w:t>Circulation.</w:t>
      </w:r>
      <w:r w:rsidRPr="00796BE9">
        <w:t xml:space="preserve"> 2025;151(9):601–611. </w:t>
      </w:r>
      <w:hyperlink r:id="rId18" w:history="1">
        <w:r w:rsidRPr="00796BE9">
          <w:rPr>
            <w:rStyle w:val="Hyperlink"/>
          </w:rPr>
          <w:t>https://doi.org/10.1161/CIRCULATIONAHA.124.072771</w:t>
        </w:r>
      </w:hyperlink>
    </w:p>
    <w:p w14:paraId="11C30403" w14:textId="287FDAC5" w:rsidR="00796BE9" w:rsidRPr="00796BE9" w:rsidRDefault="00796BE9" w:rsidP="00796BE9">
      <w:pPr>
        <w:pStyle w:val="EndNoteBibliography"/>
        <w:ind w:left="720" w:hanging="720"/>
      </w:pPr>
      <w:r w:rsidRPr="00796BE9">
        <w:t>5.</w:t>
      </w:r>
      <w:r w:rsidRPr="00796BE9">
        <w:tab/>
        <w:t xml:space="preserve">Garcia-Pavia P, Kristen AV, Drachman B, et al. Survival in a real-world cohort of patients with transthyretin amyloid cardiomyopathy treated with tafamidis: an analysis from the Transthyretin Amyloidosis Outcomes Survey (THAOS). </w:t>
      </w:r>
      <w:r w:rsidRPr="00796BE9">
        <w:rPr>
          <w:i/>
        </w:rPr>
        <w:t>J Card Fail.</w:t>
      </w:r>
      <w:r w:rsidRPr="00796BE9">
        <w:t xml:space="preserve"> 2025;31(3):525–533. </w:t>
      </w:r>
      <w:hyperlink r:id="rId19" w:history="1">
        <w:r w:rsidRPr="00796BE9">
          <w:rPr>
            <w:rStyle w:val="Hyperlink"/>
          </w:rPr>
          <w:t>https://doi.org/10.1016/j.cardfail.2024.06.003</w:t>
        </w:r>
      </w:hyperlink>
    </w:p>
    <w:p w14:paraId="6EEE1652" w14:textId="2E2D0FC7" w:rsidR="002D2357" w:rsidRPr="00FD200B" w:rsidRDefault="002D2357" w:rsidP="002D2357">
      <w:pPr>
        <w:rPr>
          <w:rFonts w:ascii="Times New Roman" w:hAnsi="Times New Roman"/>
        </w:rPr>
      </w:pPr>
      <w:r w:rsidRPr="00FD200B">
        <w:rPr>
          <w:rFonts w:ascii="Times New Roman" w:hAnsi="Times New Roman"/>
        </w:rPr>
        <w:fldChar w:fldCharType="end"/>
      </w:r>
    </w:p>
    <w:p w14:paraId="0D5AD9F4" w14:textId="41B1D638" w:rsidR="00B83079" w:rsidRPr="001124C5" w:rsidRDefault="00B83079" w:rsidP="00F442F1">
      <w:pPr>
        <w:pStyle w:val="Tablefooter"/>
        <w:rPr>
          <w:rFonts w:ascii="Times New Roman" w:hAnsi="Times New Roman"/>
          <w:b/>
          <w:bCs/>
        </w:rPr>
      </w:pPr>
    </w:p>
    <w:sectPr w:rsidR="00B83079" w:rsidRPr="001124C5" w:rsidSect="003615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53A4D" w14:textId="77777777" w:rsidR="00C63349" w:rsidRPr="00875344" w:rsidRDefault="00C63349" w:rsidP="006F3FAC">
      <w:pPr>
        <w:spacing w:after="0" w:line="240" w:lineRule="auto"/>
      </w:pPr>
      <w:r w:rsidRPr="00875344">
        <w:separator/>
      </w:r>
    </w:p>
  </w:endnote>
  <w:endnote w:type="continuationSeparator" w:id="0">
    <w:p w14:paraId="470B5A06" w14:textId="77777777" w:rsidR="00C63349" w:rsidRPr="00875344" w:rsidRDefault="00C63349" w:rsidP="006F3FAC">
      <w:pPr>
        <w:spacing w:after="0" w:line="240" w:lineRule="auto"/>
      </w:pPr>
      <w:r w:rsidRPr="008753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7249" w14:textId="77777777" w:rsidR="002D2357" w:rsidRPr="005D2C85" w:rsidRDefault="00C63349">
    <w:pPr>
      <w:pStyle w:val="Footer"/>
      <w:jc w:val="right"/>
      <w:rPr>
        <w:szCs w:val="18"/>
      </w:rPr>
    </w:pPr>
    <w:sdt>
      <w:sdtPr>
        <w:id w:val="538554650"/>
        <w:docPartObj>
          <w:docPartGallery w:val="Page Numbers (Bottom of Page)"/>
          <w:docPartUnique/>
        </w:docPartObj>
      </w:sdtPr>
      <w:sdtEndPr>
        <w:rPr>
          <w:szCs w:val="18"/>
        </w:rPr>
      </w:sdtEndPr>
      <w:sdtContent>
        <w:r w:rsidR="002D2357" w:rsidRPr="005D2C85">
          <w:rPr>
            <w:szCs w:val="18"/>
          </w:rPr>
          <w:fldChar w:fldCharType="begin"/>
        </w:r>
        <w:r w:rsidR="002D2357" w:rsidRPr="005D2C85">
          <w:rPr>
            <w:szCs w:val="18"/>
          </w:rPr>
          <w:instrText xml:space="preserve"> PAGE   \* MERGEFORMAT </w:instrText>
        </w:r>
        <w:r w:rsidR="002D2357" w:rsidRPr="005D2C85">
          <w:rPr>
            <w:szCs w:val="18"/>
          </w:rPr>
          <w:fldChar w:fldCharType="separate"/>
        </w:r>
        <w:r w:rsidR="002D2357" w:rsidRPr="005D2C85">
          <w:rPr>
            <w:szCs w:val="18"/>
          </w:rPr>
          <w:t>2</w:t>
        </w:r>
        <w:r w:rsidR="002D2357" w:rsidRPr="005D2C85">
          <w:rPr>
            <w:szCs w:val="18"/>
          </w:rPr>
          <w:fldChar w:fldCharType="end"/>
        </w:r>
      </w:sdtContent>
    </w:sdt>
  </w:p>
  <w:p w14:paraId="6C924DFB" w14:textId="77777777" w:rsidR="002D2357" w:rsidRPr="005D2C85" w:rsidRDefault="002D2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E1B1" w14:textId="3F16C7D3" w:rsidR="00D05BC3" w:rsidRPr="00875344" w:rsidRDefault="00C63349">
    <w:pPr>
      <w:pStyle w:val="Footer"/>
      <w:jc w:val="right"/>
      <w:rPr>
        <w:szCs w:val="18"/>
      </w:rPr>
    </w:pPr>
    <w:sdt>
      <w:sdtPr>
        <w:id w:val="-231387464"/>
        <w:docPartObj>
          <w:docPartGallery w:val="Page Numbers (Bottom of Page)"/>
          <w:docPartUnique/>
        </w:docPartObj>
      </w:sdtPr>
      <w:sdtEndPr>
        <w:rPr>
          <w:szCs w:val="18"/>
        </w:rPr>
      </w:sdtEndPr>
      <w:sdtContent>
        <w:r w:rsidR="00D05BC3" w:rsidRPr="00875344">
          <w:rPr>
            <w:szCs w:val="18"/>
          </w:rPr>
          <w:fldChar w:fldCharType="begin"/>
        </w:r>
        <w:r w:rsidR="00D05BC3" w:rsidRPr="00875344">
          <w:rPr>
            <w:szCs w:val="18"/>
          </w:rPr>
          <w:instrText xml:space="preserve"> PAGE   \* MERGEFORMAT </w:instrText>
        </w:r>
        <w:r w:rsidR="00D05BC3" w:rsidRPr="00875344">
          <w:rPr>
            <w:szCs w:val="18"/>
          </w:rPr>
          <w:fldChar w:fldCharType="separate"/>
        </w:r>
        <w:r w:rsidR="00D05BC3" w:rsidRPr="00875344">
          <w:rPr>
            <w:szCs w:val="18"/>
          </w:rPr>
          <w:t>2</w:t>
        </w:r>
        <w:r w:rsidR="00D05BC3" w:rsidRPr="00875344">
          <w:rPr>
            <w:szCs w:val="18"/>
          </w:rPr>
          <w:fldChar w:fldCharType="end"/>
        </w:r>
      </w:sdtContent>
    </w:sdt>
  </w:p>
  <w:p w14:paraId="52DA17D2" w14:textId="77777777" w:rsidR="00D05BC3" w:rsidRPr="00875344" w:rsidRDefault="00D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55B7" w14:textId="77777777" w:rsidR="00C63349" w:rsidRPr="00875344" w:rsidRDefault="00C63349" w:rsidP="006F3FAC">
      <w:pPr>
        <w:spacing w:after="0" w:line="240" w:lineRule="auto"/>
      </w:pPr>
      <w:r w:rsidRPr="00875344">
        <w:separator/>
      </w:r>
    </w:p>
  </w:footnote>
  <w:footnote w:type="continuationSeparator" w:id="0">
    <w:p w14:paraId="325DD46E" w14:textId="77777777" w:rsidR="00C63349" w:rsidRPr="00875344" w:rsidRDefault="00C63349" w:rsidP="006F3FAC">
      <w:pPr>
        <w:spacing w:after="0" w:line="240" w:lineRule="auto"/>
      </w:pPr>
      <w:r w:rsidRPr="0087534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89E"/>
    <w:multiLevelType w:val="hybridMultilevel"/>
    <w:tmpl w:val="AEFA4368"/>
    <w:lvl w:ilvl="0" w:tplc="79D0B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82C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3B44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C25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14A2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154F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5834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341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924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0BA1633D"/>
    <w:multiLevelType w:val="hybridMultilevel"/>
    <w:tmpl w:val="DC70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13" w15:restartNumberingAfterBreak="0">
    <w:nsid w:val="3AAC21C1"/>
    <w:multiLevelType w:val="hybridMultilevel"/>
    <w:tmpl w:val="3C90E9BC"/>
    <w:lvl w:ilvl="0" w:tplc="793A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64C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D463F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B02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9C3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708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F64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322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62B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15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16" w15:restartNumberingAfterBreak="0">
    <w:nsid w:val="57B50EEA"/>
    <w:multiLevelType w:val="hybridMultilevel"/>
    <w:tmpl w:val="8FB6B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F17A3"/>
    <w:multiLevelType w:val="multilevel"/>
    <w:tmpl w:val="DB0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01F47"/>
    <w:multiLevelType w:val="multilevel"/>
    <w:tmpl w:val="17740D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F348B1"/>
    <w:multiLevelType w:val="multilevel"/>
    <w:tmpl w:val="DB0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7C6252"/>
    <w:multiLevelType w:val="multilevel"/>
    <w:tmpl w:val="DB0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8E3F6B"/>
    <w:multiLevelType w:val="multilevel"/>
    <w:tmpl w:val="6528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F67B08"/>
    <w:multiLevelType w:val="multilevel"/>
    <w:tmpl w:val="7432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382646">
    <w:abstractNumId w:val="12"/>
  </w:num>
  <w:num w:numId="2" w16cid:durableId="1431047940">
    <w:abstractNumId w:val="14"/>
  </w:num>
  <w:num w:numId="3" w16cid:durableId="225336942">
    <w:abstractNumId w:val="13"/>
  </w:num>
  <w:num w:numId="4" w16cid:durableId="1371496259">
    <w:abstractNumId w:val="10"/>
  </w:num>
  <w:num w:numId="5" w16cid:durableId="1071268196">
    <w:abstractNumId w:val="15"/>
  </w:num>
  <w:num w:numId="6" w16cid:durableId="1828547945">
    <w:abstractNumId w:val="9"/>
  </w:num>
  <w:num w:numId="7" w16cid:durableId="1957439911">
    <w:abstractNumId w:val="7"/>
  </w:num>
  <w:num w:numId="8" w16cid:durableId="181894466">
    <w:abstractNumId w:val="6"/>
  </w:num>
  <w:num w:numId="9" w16cid:durableId="915554138">
    <w:abstractNumId w:val="5"/>
  </w:num>
  <w:num w:numId="10" w16cid:durableId="667634077">
    <w:abstractNumId w:val="4"/>
  </w:num>
  <w:num w:numId="11" w16cid:durableId="1416392028">
    <w:abstractNumId w:val="8"/>
  </w:num>
  <w:num w:numId="12" w16cid:durableId="736245074">
    <w:abstractNumId w:val="3"/>
  </w:num>
  <w:num w:numId="13" w16cid:durableId="1277718433">
    <w:abstractNumId w:val="2"/>
  </w:num>
  <w:num w:numId="14" w16cid:durableId="1757750715">
    <w:abstractNumId w:val="1"/>
  </w:num>
  <w:num w:numId="15" w16cid:durableId="710148627">
    <w:abstractNumId w:val="0"/>
  </w:num>
  <w:num w:numId="16" w16cid:durableId="1084452818">
    <w:abstractNumId w:val="18"/>
  </w:num>
  <w:num w:numId="17" w16cid:durableId="213543774">
    <w:abstractNumId w:val="21"/>
  </w:num>
  <w:num w:numId="18" w16cid:durableId="1529566892">
    <w:abstractNumId w:val="19"/>
  </w:num>
  <w:num w:numId="19" w16cid:durableId="510140823">
    <w:abstractNumId w:val="20"/>
  </w:num>
  <w:num w:numId="20" w16cid:durableId="2089188825">
    <w:abstractNumId w:val="17"/>
  </w:num>
  <w:num w:numId="21" w16cid:durableId="786660176">
    <w:abstractNumId w:val="22"/>
  </w:num>
  <w:num w:numId="22" w16cid:durableId="1832865175">
    <w:abstractNumId w:val="16"/>
  </w:num>
  <w:num w:numId="23" w16cid:durableId="96457962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UseJSCitationFormat" w:val="False"/>
  </w:docVars>
  <w:rsids>
    <w:rsidRoot w:val="00806EB5"/>
    <w:rsid w:val="000006E0"/>
    <w:rsid w:val="00000AE4"/>
    <w:rsid w:val="00000C99"/>
    <w:rsid w:val="00000DB8"/>
    <w:rsid w:val="00000E53"/>
    <w:rsid w:val="00000F30"/>
    <w:rsid w:val="000012DE"/>
    <w:rsid w:val="000012F3"/>
    <w:rsid w:val="00001557"/>
    <w:rsid w:val="00001592"/>
    <w:rsid w:val="00001BFD"/>
    <w:rsid w:val="0000213D"/>
    <w:rsid w:val="000029A4"/>
    <w:rsid w:val="00002F37"/>
    <w:rsid w:val="00003554"/>
    <w:rsid w:val="00003760"/>
    <w:rsid w:val="00003FED"/>
    <w:rsid w:val="0000431E"/>
    <w:rsid w:val="0000433D"/>
    <w:rsid w:val="00004B04"/>
    <w:rsid w:val="00004E82"/>
    <w:rsid w:val="000051EA"/>
    <w:rsid w:val="00006413"/>
    <w:rsid w:val="00006482"/>
    <w:rsid w:val="00006AD5"/>
    <w:rsid w:val="00006BEB"/>
    <w:rsid w:val="00007002"/>
    <w:rsid w:val="0000726D"/>
    <w:rsid w:val="00007906"/>
    <w:rsid w:val="00007A78"/>
    <w:rsid w:val="00007B1F"/>
    <w:rsid w:val="00007D2E"/>
    <w:rsid w:val="00010AB8"/>
    <w:rsid w:val="00010F69"/>
    <w:rsid w:val="00012461"/>
    <w:rsid w:val="00012A08"/>
    <w:rsid w:val="00012E99"/>
    <w:rsid w:val="00012F05"/>
    <w:rsid w:val="00013555"/>
    <w:rsid w:val="00013A6B"/>
    <w:rsid w:val="00013D26"/>
    <w:rsid w:val="00013EB2"/>
    <w:rsid w:val="000142F9"/>
    <w:rsid w:val="000144FE"/>
    <w:rsid w:val="00014AA6"/>
    <w:rsid w:val="00014C22"/>
    <w:rsid w:val="00015486"/>
    <w:rsid w:val="0001564C"/>
    <w:rsid w:val="00015CFD"/>
    <w:rsid w:val="00015F1D"/>
    <w:rsid w:val="00015F4F"/>
    <w:rsid w:val="00016A00"/>
    <w:rsid w:val="00017158"/>
    <w:rsid w:val="000219E8"/>
    <w:rsid w:val="000228C3"/>
    <w:rsid w:val="00022E00"/>
    <w:rsid w:val="0002306A"/>
    <w:rsid w:val="0002371D"/>
    <w:rsid w:val="00023B72"/>
    <w:rsid w:val="00023EEE"/>
    <w:rsid w:val="000246A5"/>
    <w:rsid w:val="00024C28"/>
    <w:rsid w:val="0002548F"/>
    <w:rsid w:val="00025532"/>
    <w:rsid w:val="000255FE"/>
    <w:rsid w:val="00025F91"/>
    <w:rsid w:val="0002621B"/>
    <w:rsid w:val="00026244"/>
    <w:rsid w:val="00026408"/>
    <w:rsid w:val="00026698"/>
    <w:rsid w:val="0002685D"/>
    <w:rsid w:val="00026B95"/>
    <w:rsid w:val="000278F3"/>
    <w:rsid w:val="0003054B"/>
    <w:rsid w:val="000307FC"/>
    <w:rsid w:val="00030827"/>
    <w:rsid w:val="00030A62"/>
    <w:rsid w:val="00030E2E"/>
    <w:rsid w:val="000313D3"/>
    <w:rsid w:val="000315E7"/>
    <w:rsid w:val="00031A66"/>
    <w:rsid w:val="00031F2C"/>
    <w:rsid w:val="0003236F"/>
    <w:rsid w:val="00032C65"/>
    <w:rsid w:val="0003314A"/>
    <w:rsid w:val="00033767"/>
    <w:rsid w:val="00033880"/>
    <w:rsid w:val="000338AE"/>
    <w:rsid w:val="000348B7"/>
    <w:rsid w:val="00034CAF"/>
    <w:rsid w:val="00034F2E"/>
    <w:rsid w:val="00035846"/>
    <w:rsid w:val="00035CB4"/>
    <w:rsid w:val="000365E0"/>
    <w:rsid w:val="00037AEB"/>
    <w:rsid w:val="00037CB8"/>
    <w:rsid w:val="00037FAD"/>
    <w:rsid w:val="000409BC"/>
    <w:rsid w:val="000417A9"/>
    <w:rsid w:val="00041C51"/>
    <w:rsid w:val="00042171"/>
    <w:rsid w:val="00042B32"/>
    <w:rsid w:val="00042B8C"/>
    <w:rsid w:val="0004384C"/>
    <w:rsid w:val="00043A2E"/>
    <w:rsid w:val="000443EE"/>
    <w:rsid w:val="00044D04"/>
    <w:rsid w:val="000458AF"/>
    <w:rsid w:val="00045DFE"/>
    <w:rsid w:val="00045F47"/>
    <w:rsid w:val="000463D4"/>
    <w:rsid w:val="000469CE"/>
    <w:rsid w:val="00047252"/>
    <w:rsid w:val="00047DBF"/>
    <w:rsid w:val="00053713"/>
    <w:rsid w:val="000544B4"/>
    <w:rsid w:val="00054A5D"/>
    <w:rsid w:val="000552E8"/>
    <w:rsid w:val="000556CA"/>
    <w:rsid w:val="00055936"/>
    <w:rsid w:val="00055C9C"/>
    <w:rsid w:val="00056067"/>
    <w:rsid w:val="0005663E"/>
    <w:rsid w:val="00056816"/>
    <w:rsid w:val="00056F95"/>
    <w:rsid w:val="00057077"/>
    <w:rsid w:val="000571F9"/>
    <w:rsid w:val="0006053F"/>
    <w:rsid w:val="0006087F"/>
    <w:rsid w:val="00060A05"/>
    <w:rsid w:val="00060AC7"/>
    <w:rsid w:val="000616EF"/>
    <w:rsid w:val="00061B13"/>
    <w:rsid w:val="000626FA"/>
    <w:rsid w:val="00062B34"/>
    <w:rsid w:val="0006310C"/>
    <w:rsid w:val="00063724"/>
    <w:rsid w:val="00063EDC"/>
    <w:rsid w:val="00064E55"/>
    <w:rsid w:val="000650E5"/>
    <w:rsid w:val="000653B8"/>
    <w:rsid w:val="0006560D"/>
    <w:rsid w:val="0006637F"/>
    <w:rsid w:val="000663AD"/>
    <w:rsid w:val="00066865"/>
    <w:rsid w:val="00066C19"/>
    <w:rsid w:val="00066CDE"/>
    <w:rsid w:val="00067C6A"/>
    <w:rsid w:val="00067D91"/>
    <w:rsid w:val="00067E48"/>
    <w:rsid w:val="0007072C"/>
    <w:rsid w:val="00070BC1"/>
    <w:rsid w:val="000718CA"/>
    <w:rsid w:val="000724DD"/>
    <w:rsid w:val="0007250F"/>
    <w:rsid w:val="00072934"/>
    <w:rsid w:val="00073180"/>
    <w:rsid w:val="00073C5A"/>
    <w:rsid w:val="00073C91"/>
    <w:rsid w:val="00074030"/>
    <w:rsid w:val="000749E9"/>
    <w:rsid w:val="00076BAD"/>
    <w:rsid w:val="00076ED9"/>
    <w:rsid w:val="00076F9A"/>
    <w:rsid w:val="00077062"/>
    <w:rsid w:val="0007711D"/>
    <w:rsid w:val="000774D0"/>
    <w:rsid w:val="00077AD9"/>
    <w:rsid w:val="0008087C"/>
    <w:rsid w:val="00080CFA"/>
    <w:rsid w:val="00081BED"/>
    <w:rsid w:val="00082454"/>
    <w:rsid w:val="000834E3"/>
    <w:rsid w:val="00083613"/>
    <w:rsid w:val="00083ABC"/>
    <w:rsid w:val="00084544"/>
    <w:rsid w:val="00085596"/>
    <w:rsid w:val="000856BC"/>
    <w:rsid w:val="000856BD"/>
    <w:rsid w:val="00085879"/>
    <w:rsid w:val="00085E5A"/>
    <w:rsid w:val="0008636D"/>
    <w:rsid w:val="00086D07"/>
    <w:rsid w:val="000872FF"/>
    <w:rsid w:val="0008756B"/>
    <w:rsid w:val="000878A7"/>
    <w:rsid w:val="00087C66"/>
    <w:rsid w:val="00087D7A"/>
    <w:rsid w:val="00087DA8"/>
    <w:rsid w:val="00091C50"/>
    <w:rsid w:val="0009261F"/>
    <w:rsid w:val="00092638"/>
    <w:rsid w:val="00092FB9"/>
    <w:rsid w:val="00093ED0"/>
    <w:rsid w:val="0009405D"/>
    <w:rsid w:val="00094114"/>
    <w:rsid w:val="00094691"/>
    <w:rsid w:val="00094DF0"/>
    <w:rsid w:val="00094FC5"/>
    <w:rsid w:val="00095763"/>
    <w:rsid w:val="00095B95"/>
    <w:rsid w:val="000968D9"/>
    <w:rsid w:val="00096A12"/>
    <w:rsid w:val="000971B9"/>
    <w:rsid w:val="000977CE"/>
    <w:rsid w:val="000A0B1E"/>
    <w:rsid w:val="000A1004"/>
    <w:rsid w:val="000A132A"/>
    <w:rsid w:val="000A17D6"/>
    <w:rsid w:val="000A18E3"/>
    <w:rsid w:val="000A2256"/>
    <w:rsid w:val="000A2382"/>
    <w:rsid w:val="000A2429"/>
    <w:rsid w:val="000A29D1"/>
    <w:rsid w:val="000A33E4"/>
    <w:rsid w:val="000A3846"/>
    <w:rsid w:val="000A3AA2"/>
    <w:rsid w:val="000A3ACB"/>
    <w:rsid w:val="000A3F84"/>
    <w:rsid w:val="000A4176"/>
    <w:rsid w:val="000A41E1"/>
    <w:rsid w:val="000A4DB1"/>
    <w:rsid w:val="000A59D0"/>
    <w:rsid w:val="000A5B35"/>
    <w:rsid w:val="000A60C2"/>
    <w:rsid w:val="000A6272"/>
    <w:rsid w:val="000A6EC6"/>
    <w:rsid w:val="000A7100"/>
    <w:rsid w:val="000A7771"/>
    <w:rsid w:val="000A7853"/>
    <w:rsid w:val="000A7F3E"/>
    <w:rsid w:val="000B01B5"/>
    <w:rsid w:val="000B07EC"/>
    <w:rsid w:val="000B097A"/>
    <w:rsid w:val="000B1AC3"/>
    <w:rsid w:val="000B1F34"/>
    <w:rsid w:val="000B2110"/>
    <w:rsid w:val="000B2454"/>
    <w:rsid w:val="000B2E91"/>
    <w:rsid w:val="000B41E7"/>
    <w:rsid w:val="000B450D"/>
    <w:rsid w:val="000B468C"/>
    <w:rsid w:val="000B6363"/>
    <w:rsid w:val="000B692E"/>
    <w:rsid w:val="000B76F9"/>
    <w:rsid w:val="000B7E4F"/>
    <w:rsid w:val="000B7F8D"/>
    <w:rsid w:val="000C0323"/>
    <w:rsid w:val="000C0523"/>
    <w:rsid w:val="000C0DEA"/>
    <w:rsid w:val="000C1229"/>
    <w:rsid w:val="000C1A60"/>
    <w:rsid w:val="000C1DE8"/>
    <w:rsid w:val="000C2271"/>
    <w:rsid w:val="000C29C0"/>
    <w:rsid w:val="000C3176"/>
    <w:rsid w:val="000C4246"/>
    <w:rsid w:val="000C427E"/>
    <w:rsid w:val="000C4453"/>
    <w:rsid w:val="000C4490"/>
    <w:rsid w:val="000C4592"/>
    <w:rsid w:val="000C4779"/>
    <w:rsid w:val="000C525F"/>
    <w:rsid w:val="000C5948"/>
    <w:rsid w:val="000C5D3D"/>
    <w:rsid w:val="000C5D71"/>
    <w:rsid w:val="000C6117"/>
    <w:rsid w:val="000C64B6"/>
    <w:rsid w:val="000C7177"/>
    <w:rsid w:val="000C724F"/>
    <w:rsid w:val="000C79BF"/>
    <w:rsid w:val="000C7BBD"/>
    <w:rsid w:val="000D048C"/>
    <w:rsid w:val="000D0DB2"/>
    <w:rsid w:val="000D10B1"/>
    <w:rsid w:val="000D1718"/>
    <w:rsid w:val="000D1A5A"/>
    <w:rsid w:val="000D1B66"/>
    <w:rsid w:val="000D218A"/>
    <w:rsid w:val="000D252A"/>
    <w:rsid w:val="000D2530"/>
    <w:rsid w:val="000D27DB"/>
    <w:rsid w:val="000D3101"/>
    <w:rsid w:val="000D3605"/>
    <w:rsid w:val="000D397D"/>
    <w:rsid w:val="000D3B7B"/>
    <w:rsid w:val="000D40B0"/>
    <w:rsid w:val="000D42C3"/>
    <w:rsid w:val="000D4AD5"/>
    <w:rsid w:val="000D5207"/>
    <w:rsid w:val="000D551A"/>
    <w:rsid w:val="000D5BBF"/>
    <w:rsid w:val="000D6A47"/>
    <w:rsid w:val="000D6F7E"/>
    <w:rsid w:val="000D7485"/>
    <w:rsid w:val="000E03D8"/>
    <w:rsid w:val="000E0573"/>
    <w:rsid w:val="000E066F"/>
    <w:rsid w:val="000E08D6"/>
    <w:rsid w:val="000E0A0D"/>
    <w:rsid w:val="000E0D38"/>
    <w:rsid w:val="000E11E9"/>
    <w:rsid w:val="000E12A0"/>
    <w:rsid w:val="000E16EB"/>
    <w:rsid w:val="000E2805"/>
    <w:rsid w:val="000E30A1"/>
    <w:rsid w:val="000E3E9F"/>
    <w:rsid w:val="000E4B49"/>
    <w:rsid w:val="000E4E23"/>
    <w:rsid w:val="000E506C"/>
    <w:rsid w:val="000E511C"/>
    <w:rsid w:val="000E5345"/>
    <w:rsid w:val="000E550B"/>
    <w:rsid w:val="000E5627"/>
    <w:rsid w:val="000E58FA"/>
    <w:rsid w:val="000E648F"/>
    <w:rsid w:val="000E64B2"/>
    <w:rsid w:val="000E664B"/>
    <w:rsid w:val="000E6D2A"/>
    <w:rsid w:val="000E704D"/>
    <w:rsid w:val="000E7206"/>
    <w:rsid w:val="000E73D0"/>
    <w:rsid w:val="000F08AE"/>
    <w:rsid w:val="000F1A1D"/>
    <w:rsid w:val="000F1C7F"/>
    <w:rsid w:val="000F2799"/>
    <w:rsid w:val="000F27E8"/>
    <w:rsid w:val="000F2F07"/>
    <w:rsid w:val="000F2F1F"/>
    <w:rsid w:val="000F3052"/>
    <w:rsid w:val="000F327A"/>
    <w:rsid w:val="000F36F4"/>
    <w:rsid w:val="000F39CC"/>
    <w:rsid w:val="000F401A"/>
    <w:rsid w:val="000F46D7"/>
    <w:rsid w:val="000F46E0"/>
    <w:rsid w:val="000F51AC"/>
    <w:rsid w:val="000F5DF1"/>
    <w:rsid w:val="000F621E"/>
    <w:rsid w:val="000F6808"/>
    <w:rsid w:val="000F6FA5"/>
    <w:rsid w:val="000F7E24"/>
    <w:rsid w:val="001000A4"/>
    <w:rsid w:val="00100631"/>
    <w:rsid w:val="00100C86"/>
    <w:rsid w:val="00101FFE"/>
    <w:rsid w:val="00102B34"/>
    <w:rsid w:val="00102BFF"/>
    <w:rsid w:val="00102FA6"/>
    <w:rsid w:val="00104E31"/>
    <w:rsid w:val="001055F7"/>
    <w:rsid w:val="00105731"/>
    <w:rsid w:val="00105909"/>
    <w:rsid w:val="001074AA"/>
    <w:rsid w:val="00107851"/>
    <w:rsid w:val="00107C2C"/>
    <w:rsid w:val="0011083D"/>
    <w:rsid w:val="00111C2D"/>
    <w:rsid w:val="00111C77"/>
    <w:rsid w:val="00112032"/>
    <w:rsid w:val="00112079"/>
    <w:rsid w:val="001124C5"/>
    <w:rsid w:val="00112851"/>
    <w:rsid w:val="00112ABE"/>
    <w:rsid w:val="00112D39"/>
    <w:rsid w:val="0011315D"/>
    <w:rsid w:val="001136C2"/>
    <w:rsid w:val="00114D7B"/>
    <w:rsid w:val="0011568B"/>
    <w:rsid w:val="00115E99"/>
    <w:rsid w:val="00116B9C"/>
    <w:rsid w:val="001171F1"/>
    <w:rsid w:val="001173E7"/>
    <w:rsid w:val="00120B30"/>
    <w:rsid w:val="00120B4D"/>
    <w:rsid w:val="00120B53"/>
    <w:rsid w:val="00120F32"/>
    <w:rsid w:val="00121082"/>
    <w:rsid w:val="00121D41"/>
    <w:rsid w:val="00121E2C"/>
    <w:rsid w:val="00122158"/>
    <w:rsid w:val="00122757"/>
    <w:rsid w:val="00122B73"/>
    <w:rsid w:val="001234C3"/>
    <w:rsid w:val="001234CC"/>
    <w:rsid w:val="0012366D"/>
    <w:rsid w:val="00123A5B"/>
    <w:rsid w:val="00124A2C"/>
    <w:rsid w:val="0012578C"/>
    <w:rsid w:val="001259A0"/>
    <w:rsid w:val="00125F0C"/>
    <w:rsid w:val="00126245"/>
    <w:rsid w:val="00126685"/>
    <w:rsid w:val="0012720C"/>
    <w:rsid w:val="001275D5"/>
    <w:rsid w:val="00127A24"/>
    <w:rsid w:val="00127B8B"/>
    <w:rsid w:val="0013020A"/>
    <w:rsid w:val="0013083A"/>
    <w:rsid w:val="00130C5C"/>
    <w:rsid w:val="001310F4"/>
    <w:rsid w:val="00131DEF"/>
    <w:rsid w:val="001321E6"/>
    <w:rsid w:val="001329B2"/>
    <w:rsid w:val="00132D10"/>
    <w:rsid w:val="001331DB"/>
    <w:rsid w:val="00133806"/>
    <w:rsid w:val="00134D7F"/>
    <w:rsid w:val="001356DC"/>
    <w:rsid w:val="00140098"/>
    <w:rsid w:val="0014081C"/>
    <w:rsid w:val="001411D7"/>
    <w:rsid w:val="001417BF"/>
    <w:rsid w:val="00141C4C"/>
    <w:rsid w:val="00141D70"/>
    <w:rsid w:val="00143693"/>
    <w:rsid w:val="00143B55"/>
    <w:rsid w:val="00143CA8"/>
    <w:rsid w:val="00143D65"/>
    <w:rsid w:val="00144370"/>
    <w:rsid w:val="00144395"/>
    <w:rsid w:val="0014454E"/>
    <w:rsid w:val="0014496B"/>
    <w:rsid w:val="00144EB2"/>
    <w:rsid w:val="001468F6"/>
    <w:rsid w:val="00146B12"/>
    <w:rsid w:val="00147162"/>
    <w:rsid w:val="00147198"/>
    <w:rsid w:val="0014789B"/>
    <w:rsid w:val="00150324"/>
    <w:rsid w:val="001504F2"/>
    <w:rsid w:val="00150CD7"/>
    <w:rsid w:val="00150D4A"/>
    <w:rsid w:val="00150E80"/>
    <w:rsid w:val="00151B0F"/>
    <w:rsid w:val="001522BE"/>
    <w:rsid w:val="001524F7"/>
    <w:rsid w:val="0015255D"/>
    <w:rsid w:val="00152A95"/>
    <w:rsid w:val="00152D69"/>
    <w:rsid w:val="0015332C"/>
    <w:rsid w:val="0015339C"/>
    <w:rsid w:val="0015344B"/>
    <w:rsid w:val="00153BAC"/>
    <w:rsid w:val="00154A32"/>
    <w:rsid w:val="00154AFC"/>
    <w:rsid w:val="00155CAC"/>
    <w:rsid w:val="001560F2"/>
    <w:rsid w:val="00156C04"/>
    <w:rsid w:val="00157415"/>
    <w:rsid w:val="0016066E"/>
    <w:rsid w:val="00160808"/>
    <w:rsid w:val="00160D23"/>
    <w:rsid w:val="0016129F"/>
    <w:rsid w:val="0016152F"/>
    <w:rsid w:val="00161591"/>
    <w:rsid w:val="00161926"/>
    <w:rsid w:val="00161950"/>
    <w:rsid w:val="00161E49"/>
    <w:rsid w:val="0016215E"/>
    <w:rsid w:val="00162882"/>
    <w:rsid w:val="001629AA"/>
    <w:rsid w:val="00162EAD"/>
    <w:rsid w:val="00164C91"/>
    <w:rsid w:val="00164CC5"/>
    <w:rsid w:val="00164E76"/>
    <w:rsid w:val="001652EB"/>
    <w:rsid w:val="0016585E"/>
    <w:rsid w:val="0016631F"/>
    <w:rsid w:val="001663BE"/>
    <w:rsid w:val="0016694E"/>
    <w:rsid w:val="00166C4B"/>
    <w:rsid w:val="001677BE"/>
    <w:rsid w:val="001678B6"/>
    <w:rsid w:val="001701E1"/>
    <w:rsid w:val="00170891"/>
    <w:rsid w:val="00171261"/>
    <w:rsid w:val="00171D0B"/>
    <w:rsid w:val="00172B76"/>
    <w:rsid w:val="00172F50"/>
    <w:rsid w:val="00173407"/>
    <w:rsid w:val="00173E8F"/>
    <w:rsid w:val="0017421C"/>
    <w:rsid w:val="00174CB3"/>
    <w:rsid w:val="00174F5B"/>
    <w:rsid w:val="00175999"/>
    <w:rsid w:val="00175DEB"/>
    <w:rsid w:val="00175F49"/>
    <w:rsid w:val="00176D90"/>
    <w:rsid w:val="00180122"/>
    <w:rsid w:val="00180510"/>
    <w:rsid w:val="00180645"/>
    <w:rsid w:val="00180D77"/>
    <w:rsid w:val="001812DE"/>
    <w:rsid w:val="001818BD"/>
    <w:rsid w:val="00181BBE"/>
    <w:rsid w:val="00181F36"/>
    <w:rsid w:val="00182638"/>
    <w:rsid w:val="00183594"/>
    <w:rsid w:val="00183F13"/>
    <w:rsid w:val="0018496E"/>
    <w:rsid w:val="00185CF4"/>
    <w:rsid w:val="001863E5"/>
    <w:rsid w:val="00186694"/>
    <w:rsid w:val="00186777"/>
    <w:rsid w:val="001868D7"/>
    <w:rsid w:val="0018724A"/>
    <w:rsid w:val="0018757E"/>
    <w:rsid w:val="00187713"/>
    <w:rsid w:val="00190BD4"/>
    <w:rsid w:val="0019126C"/>
    <w:rsid w:val="00191758"/>
    <w:rsid w:val="00191C2C"/>
    <w:rsid w:val="00191DF6"/>
    <w:rsid w:val="0019229E"/>
    <w:rsid w:val="00193981"/>
    <w:rsid w:val="00193A25"/>
    <w:rsid w:val="00193A70"/>
    <w:rsid w:val="00193C4C"/>
    <w:rsid w:val="00194140"/>
    <w:rsid w:val="00194295"/>
    <w:rsid w:val="00194555"/>
    <w:rsid w:val="0019455F"/>
    <w:rsid w:val="00194702"/>
    <w:rsid w:val="0019495D"/>
    <w:rsid w:val="0019523C"/>
    <w:rsid w:val="00195908"/>
    <w:rsid w:val="0019632A"/>
    <w:rsid w:val="001967CB"/>
    <w:rsid w:val="00197260"/>
    <w:rsid w:val="001973D5"/>
    <w:rsid w:val="00197F95"/>
    <w:rsid w:val="001A07B2"/>
    <w:rsid w:val="001A0AF0"/>
    <w:rsid w:val="001A10EB"/>
    <w:rsid w:val="001A13D7"/>
    <w:rsid w:val="001A16C1"/>
    <w:rsid w:val="001A19A2"/>
    <w:rsid w:val="001A1C78"/>
    <w:rsid w:val="001A1EF5"/>
    <w:rsid w:val="001A209F"/>
    <w:rsid w:val="001A222A"/>
    <w:rsid w:val="001A2462"/>
    <w:rsid w:val="001A2A1F"/>
    <w:rsid w:val="001A2BDB"/>
    <w:rsid w:val="001A2C2F"/>
    <w:rsid w:val="001A2EF4"/>
    <w:rsid w:val="001A328D"/>
    <w:rsid w:val="001A34EA"/>
    <w:rsid w:val="001A375E"/>
    <w:rsid w:val="001A3BD0"/>
    <w:rsid w:val="001A3C61"/>
    <w:rsid w:val="001A3CDA"/>
    <w:rsid w:val="001A4269"/>
    <w:rsid w:val="001A439F"/>
    <w:rsid w:val="001A46A3"/>
    <w:rsid w:val="001A4851"/>
    <w:rsid w:val="001A4917"/>
    <w:rsid w:val="001A4C43"/>
    <w:rsid w:val="001A4DFB"/>
    <w:rsid w:val="001A4F17"/>
    <w:rsid w:val="001A5027"/>
    <w:rsid w:val="001A57C7"/>
    <w:rsid w:val="001A5B96"/>
    <w:rsid w:val="001A624A"/>
    <w:rsid w:val="001A62AE"/>
    <w:rsid w:val="001A64AF"/>
    <w:rsid w:val="001A7753"/>
    <w:rsid w:val="001A77F9"/>
    <w:rsid w:val="001A7FB0"/>
    <w:rsid w:val="001B01CF"/>
    <w:rsid w:val="001B1725"/>
    <w:rsid w:val="001B17F5"/>
    <w:rsid w:val="001B35CB"/>
    <w:rsid w:val="001B3D53"/>
    <w:rsid w:val="001B4EC6"/>
    <w:rsid w:val="001B5018"/>
    <w:rsid w:val="001B5B60"/>
    <w:rsid w:val="001B6B08"/>
    <w:rsid w:val="001B6C8F"/>
    <w:rsid w:val="001B6CF2"/>
    <w:rsid w:val="001B70CC"/>
    <w:rsid w:val="001B722F"/>
    <w:rsid w:val="001B77DE"/>
    <w:rsid w:val="001C06B4"/>
    <w:rsid w:val="001C0A94"/>
    <w:rsid w:val="001C1120"/>
    <w:rsid w:val="001C19BC"/>
    <w:rsid w:val="001C1A5C"/>
    <w:rsid w:val="001C23A9"/>
    <w:rsid w:val="001C25DD"/>
    <w:rsid w:val="001C2675"/>
    <w:rsid w:val="001C2702"/>
    <w:rsid w:val="001C27DC"/>
    <w:rsid w:val="001C2AAA"/>
    <w:rsid w:val="001C2F54"/>
    <w:rsid w:val="001C3415"/>
    <w:rsid w:val="001C362F"/>
    <w:rsid w:val="001C3988"/>
    <w:rsid w:val="001C478A"/>
    <w:rsid w:val="001C4A46"/>
    <w:rsid w:val="001C4A9B"/>
    <w:rsid w:val="001C4BC1"/>
    <w:rsid w:val="001C586B"/>
    <w:rsid w:val="001C5A65"/>
    <w:rsid w:val="001C620E"/>
    <w:rsid w:val="001C6535"/>
    <w:rsid w:val="001C677D"/>
    <w:rsid w:val="001C6829"/>
    <w:rsid w:val="001C6DA2"/>
    <w:rsid w:val="001C70C6"/>
    <w:rsid w:val="001C773C"/>
    <w:rsid w:val="001C7EA2"/>
    <w:rsid w:val="001D02C0"/>
    <w:rsid w:val="001D0857"/>
    <w:rsid w:val="001D09E2"/>
    <w:rsid w:val="001D0EF2"/>
    <w:rsid w:val="001D1408"/>
    <w:rsid w:val="001D1FF5"/>
    <w:rsid w:val="001D2116"/>
    <w:rsid w:val="001D2564"/>
    <w:rsid w:val="001D29AE"/>
    <w:rsid w:val="001D2C45"/>
    <w:rsid w:val="001D2CFB"/>
    <w:rsid w:val="001D3584"/>
    <w:rsid w:val="001D358D"/>
    <w:rsid w:val="001D3DC8"/>
    <w:rsid w:val="001D3E2B"/>
    <w:rsid w:val="001D4458"/>
    <w:rsid w:val="001D488F"/>
    <w:rsid w:val="001D49B8"/>
    <w:rsid w:val="001D4F17"/>
    <w:rsid w:val="001D5893"/>
    <w:rsid w:val="001D6889"/>
    <w:rsid w:val="001D7974"/>
    <w:rsid w:val="001D7ACD"/>
    <w:rsid w:val="001E0C19"/>
    <w:rsid w:val="001E0C7C"/>
    <w:rsid w:val="001E1B6D"/>
    <w:rsid w:val="001E1B7E"/>
    <w:rsid w:val="001E2698"/>
    <w:rsid w:val="001E2C5C"/>
    <w:rsid w:val="001E30EC"/>
    <w:rsid w:val="001E313C"/>
    <w:rsid w:val="001E3305"/>
    <w:rsid w:val="001E34D9"/>
    <w:rsid w:val="001E3A32"/>
    <w:rsid w:val="001E4054"/>
    <w:rsid w:val="001E4942"/>
    <w:rsid w:val="001E4BED"/>
    <w:rsid w:val="001E50B3"/>
    <w:rsid w:val="001E5ADA"/>
    <w:rsid w:val="001E699F"/>
    <w:rsid w:val="001E6A0D"/>
    <w:rsid w:val="001E6A33"/>
    <w:rsid w:val="001E6EF1"/>
    <w:rsid w:val="001E7324"/>
    <w:rsid w:val="001E7487"/>
    <w:rsid w:val="001E7F77"/>
    <w:rsid w:val="001F0656"/>
    <w:rsid w:val="001F0949"/>
    <w:rsid w:val="001F0C98"/>
    <w:rsid w:val="001F0D3B"/>
    <w:rsid w:val="001F17A1"/>
    <w:rsid w:val="001F1DC7"/>
    <w:rsid w:val="001F20BD"/>
    <w:rsid w:val="001F3906"/>
    <w:rsid w:val="001F3B00"/>
    <w:rsid w:val="001F4D89"/>
    <w:rsid w:val="001F4E14"/>
    <w:rsid w:val="001F5694"/>
    <w:rsid w:val="001F58DC"/>
    <w:rsid w:val="001F5D3F"/>
    <w:rsid w:val="001F5E38"/>
    <w:rsid w:val="001F5ED7"/>
    <w:rsid w:val="001F60F7"/>
    <w:rsid w:val="001F662D"/>
    <w:rsid w:val="001F689D"/>
    <w:rsid w:val="001F69FF"/>
    <w:rsid w:val="001F6E44"/>
    <w:rsid w:val="001F792C"/>
    <w:rsid w:val="0020002E"/>
    <w:rsid w:val="00201274"/>
    <w:rsid w:val="00201D20"/>
    <w:rsid w:val="0020231A"/>
    <w:rsid w:val="00202FF4"/>
    <w:rsid w:val="00203E27"/>
    <w:rsid w:val="00204127"/>
    <w:rsid w:val="0020424E"/>
    <w:rsid w:val="00204CEF"/>
    <w:rsid w:val="00206651"/>
    <w:rsid w:val="00207139"/>
    <w:rsid w:val="00207EBC"/>
    <w:rsid w:val="00210C44"/>
    <w:rsid w:val="00211067"/>
    <w:rsid w:val="002115A9"/>
    <w:rsid w:val="00211B37"/>
    <w:rsid w:val="00211D2B"/>
    <w:rsid w:val="00211DE8"/>
    <w:rsid w:val="0021275D"/>
    <w:rsid w:val="0021281F"/>
    <w:rsid w:val="00212975"/>
    <w:rsid w:val="00213256"/>
    <w:rsid w:val="00213646"/>
    <w:rsid w:val="00213F5C"/>
    <w:rsid w:val="002148E0"/>
    <w:rsid w:val="00214DF3"/>
    <w:rsid w:val="002150F5"/>
    <w:rsid w:val="00215528"/>
    <w:rsid w:val="002162D1"/>
    <w:rsid w:val="002163D1"/>
    <w:rsid w:val="00216CE8"/>
    <w:rsid w:val="002172E7"/>
    <w:rsid w:val="0021735C"/>
    <w:rsid w:val="00217C3D"/>
    <w:rsid w:val="00217D5E"/>
    <w:rsid w:val="00217DD3"/>
    <w:rsid w:val="002203B2"/>
    <w:rsid w:val="0022042F"/>
    <w:rsid w:val="002205D9"/>
    <w:rsid w:val="00221382"/>
    <w:rsid w:val="00221FFB"/>
    <w:rsid w:val="00222036"/>
    <w:rsid w:val="002220DB"/>
    <w:rsid w:val="0022243A"/>
    <w:rsid w:val="00222771"/>
    <w:rsid w:val="00222B2F"/>
    <w:rsid w:val="00222C39"/>
    <w:rsid w:val="00222D01"/>
    <w:rsid w:val="0022326E"/>
    <w:rsid w:val="002245EA"/>
    <w:rsid w:val="00224BBC"/>
    <w:rsid w:val="002250A9"/>
    <w:rsid w:val="00225332"/>
    <w:rsid w:val="00225673"/>
    <w:rsid w:val="00225786"/>
    <w:rsid w:val="00226546"/>
    <w:rsid w:val="00226872"/>
    <w:rsid w:val="00226930"/>
    <w:rsid w:val="00226A27"/>
    <w:rsid w:val="00226AD7"/>
    <w:rsid w:val="00226BE7"/>
    <w:rsid w:val="00226D69"/>
    <w:rsid w:val="00226FA8"/>
    <w:rsid w:val="00230C6D"/>
    <w:rsid w:val="0023126A"/>
    <w:rsid w:val="00232008"/>
    <w:rsid w:val="00232904"/>
    <w:rsid w:val="00232E90"/>
    <w:rsid w:val="00234B8A"/>
    <w:rsid w:val="002351CC"/>
    <w:rsid w:val="0023525A"/>
    <w:rsid w:val="002353CE"/>
    <w:rsid w:val="002358DD"/>
    <w:rsid w:val="00235EA4"/>
    <w:rsid w:val="0023643A"/>
    <w:rsid w:val="002368AB"/>
    <w:rsid w:val="00236D19"/>
    <w:rsid w:val="00236E79"/>
    <w:rsid w:val="0024083E"/>
    <w:rsid w:val="00240D40"/>
    <w:rsid w:val="00240F64"/>
    <w:rsid w:val="0024116B"/>
    <w:rsid w:val="002413F9"/>
    <w:rsid w:val="0024169C"/>
    <w:rsid w:val="00241C06"/>
    <w:rsid w:val="00242220"/>
    <w:rsid w:val="00242E4B"/>
    <w:rsid w:val="0024359E"/>
    <w:rsid w:val="002443C6"/>
    <w:rsid w:val="002443D9"/>
    <w:rsid w:val="00244939"/>
    <w:rsid w:val="00244F65"/>
    <w:rsid w:val="00245D1B"/>
    <w:rsid w:val="0024681D"/>
    <w:rsid w:val="00246A48"/>
    <w:rsid w:val="00246AEE"/>
    <w:rsid w:val="0024717C"/>
    <w:rsid w:val="00247B0B"/>
    <w:rsid w:val="00247EF8"/>
    <w:rsid w:val="00250428"/>
    <w:rsid w:val="002506F5"/>
    <w:rsid w:val="00250742"/>
    <w:rsid w:val="0025084F"/>
    <w:rsid w:val="00250F9C"/>
    <w:rsid w:val="00251172"/>
    <w:rsid w:val="002514CB"/>
    <w:rsid w:val="002517D0"/>
    <w:rsid w:val="002521E3"/>
    <w:rsid w:val="002525D5"/>
    <w:rsid w:val="002531D7"/>
    <w:rsid w:val="002537AE"/>
    <w:rsid w:val="00253B98"/>
    <w:rsid w:val="002546C3"/>
    <w:rsid w:val="002547BC"/>
    <w:rsid w:val="00254899"/>
    <w:rsid w:val="00254FBD"/>
    <w:rsid w:val="002556A9"/>
    <w:rsid w:val="00255F5D"/>
    <w:rsid w:val="0025632F"/>
    <w:rsid w:val="002568FC"/>
    <w:rsid w:val="00256DF2"/>
    <w:rsid w:val="002576EA"/>
    <w:rsid w:val="00260394"/>
    <w:rsid w:val="00261E3A"/>
    <w:rsid w:val="0026246A"/>
    <w:rsid w:val="00262615"/>
    <w:rsid w:val="00262FC7"/>
    <w:rsid w:val="00263743"/>
    <w:rsid w:val="00264508"/>
    <w:rsid w:val="0026453A"/>
    <w:rsid w:val="0026475F"/>
    <w:rsid w:val="00264D05"/>
    <w:rsid w:val="00265858"/>
    <w:rsid w:val="00266176"/>
    <w:rsid w:val="0026672F"/>
    <w:rsid w:val="00266BD1"/>
    <w:rsid w:val="00266E87"/>
    <w:rsid w:val="00267F17"/>
    <w:rsid w:val="00270ED6"/>
    <w:rsid w:val="00271127"/>
    <w:rsid w:val="00271363"/>
    <w:rsid w:val="00271581"/>
    <w:rsid w:val="002727BA"/>
    <w:rsid w:val="00272A6A"/>
    <w:rsid w:val="00272F42"/>
    <w:rsid w:val="002730FB"/>
    <w:rsid w:val="0027363A"/>
    <w:rsid w:val="00273BEC"/>
    <w:rsid w:val="00274276"/>
    <w:rsid w:val="0027448C"/>
    <w:rsid w:val="00275B2D"/>
    <w:rsid w:val="00275C81"/>
    <w:rsid w:val="00275E21"/>
    <w:rsid w:val="00276A11"/>
    <w:rsid w:val="00277D3D"/>
    <w:rsid w:val="00277E8A"/>
    <w:rsid w:val="002800B2"/>
    <w:rsid w:val="002808EB"/>
    <w:rsid w:val="002814B0"/>
    <w:rsid w:val="0028163F"/>
    <w:rsid w:val="00281730"/>
    <w:rsid w:val="00281C2C"/>
    <w:rsid w:val="00281C71"/>
    <w:rsid w:val="00281C77"/>
    <w:rsid w:val="00282464"/>
    <w:rsid w:val="002824D0"/>
    <w:rsid w:val="00282E4E"/>
    <w:rsid w:val="00282EA0"/>
    <w:rsid w:val="00283814"/>
    <w:rsid w:val="00283BF6"/>
    <w:rsid w:val="00283DAA"/>
    <w:rsid w:val="00284321"/>
    <w:rsid w:val="002844C1"/>
    <w:rsid w:val="0028481A"/>
    <w:rsid w:val="00284DE5"/>
    <w:rsid w:val="0028580B"/>
    <w:rsid w:val="00285F27"/>
    <w:rsid w:val="0028663F"/>
    <w:rsid w:val="00286C20"/>
    <w:rsid w:val="0028709B"/>
    <w:rsid w:val="002878AE"/>
    <w:rsid w:val="00287A00"/>
    <w:rsid w:val="00287C63"/>
    <w:rsid w:val="00290C98"/>
    <w:rsid w:val="002916E2"/>
    <w:rsid w:val="00291B25"/>
    <w:rsid w:val="00291D39"/>
    <w:rsid w:val="00291E05"/>
    <w:rsid w:val="00292024"/>
    <w:rsid w:val="002921B6"/>
    <w:rsid w:val="002922C2"/>
    <w:rsid w:val="002926E7"/>
    <w:rsid w:val="00292C96"/>
    <w:rsid w:val="00293EF9"/>
    <w:rsid w:val="00294038"/>
    <w:rsid w:val="00294128"/>
    <w:rsid w:val="0029495B"/>
    <w:rsid w:val="00294FF0"/>
    <w:rsid w:val="002951EB"/>
    <w:rsid w:val="0029530D"/>
    <w:rsid w:val="002960EE"/>
    <w:rsid w:val="00296151"/>
    <w:rsid w:val="002961AC"/>
    <w:rsid w:val="002962C1"/>
    <w:rsid w:val="002968E2"/>
    <w:rsid w:val="00296D33"/>
    <w:rsid w:val="00297A46"/>
    <w:rsid w:val="00297BBF"/>
    <w:rsid w:val="00297E7F"/>
    <w:rsid w:val="00297EED"/>
    <w:rsid w:val="002A0028"/>
    <w:rsid w:val="002A0A7C"/>
    <w:rsid w:val="002A1747"/>
    <w:rsid w:val="002A1806"/>
    <w:rsid w:val="002A1AF2"/>
    <w:rsid w:val="002A1CC9"/>
    <w:rsid w:val="002A1EB7"/>
    <w:rsid w:val="002A1F7B"/>
    <w:rsid w:val="002A25D0"/>
    <w:rsid w:val="002A2E86"/>
    <w:rsid w:val="002A3BA2"/>
    <w:rsid w:val="002A4289"/>
    <w:rsid w:val="002A48E4"/>
    <w:rsid w:val="002A4B10"/>
    <w:rsid w:val="002A4C72"/>
    <w:rsid w:val="002A5761"/>
    <w:rsid w:val="002A5C51"/>
    <w:rsid w:val="002A5E90"/>
    <w:rsid w:val="002A763D"/>
    <w:rsid w:val="002A7B5E"/>
    <w:rsid w:val="002B1624"/>
    <w:rsid w:val="002B1C29"/>
    <w:rsid w:val="002B2343"/>
    <w:rsid w:val="002B295A"/>
    <w:rsid w:val="002B30A7"/>
    <w:rsid w:val="002B36E1"/>
    <w:rsid w:val="002B3A64"/>
    <w:rsid w:val="002B3AAD"/>
    <w:rsid w:val="002B4349"/>
    <w:rsid w:val="002B4387"/>
    <w:rsid w:val="002B474C"/>
    <w:rsid w:val="002B4A12"/>
    <w:rsid w:val="002B4E1E"/>
    <w:rsid w:val="002B4E9F"/>
    <w:rsid w:val="002B52B2"/>
    <w:rsid w:val="002B535F"/>
    <w:rsid w:val="002B596E"/>
    <w:rsid w:val="002B5AD0"/>
    <w:rsid w:val="002B601E"/>
    <w:rsid w:val="002B6362"/>
    <w:rsid w:val="002B788D"/>
    <w:rsid w:val="002B795F"/>
    <w:rsid w:val="002B7C8D"/>
    <w:rsid w:val="002B7CCD"/>
    <w:rsid w:val="002B7EF4"/>
    <w:rsid w:val="002C01B9"/>
    <w:rsid w:val="002C0AD5"/>
    <w:rsid w:val="002C0CE7"/>
    <w:rsid w:val="002C2870"/>
    <w:rsid w:val="002C2AD9"/>
    <w:rsid w:val="002C309E"/>
    <w:rsid w:val="002C33E2"/>
    <w:rsid w:val="002C363D"/>
    <w:rsid w:val="002C36DC"/>
    <w:rsid w:val="002C3DDB"/>
    <w:rsid w:val="002C415E"/>
    <w:rsid w:val="002C47D5"/>
    <w:rsid w:val="002C50CF"/>
    <w:rsid w:val="002C55EE"/>
    <w:rsid w:val="002C5950"/>
    <w:rsid w:val="002C6774"/>
    <w:rsid w:val="002C781D"/>
    <w:rsid w:val="002C7AA0"/>
    <w:rsid w:val="002D064F"/>
    <w:rsid w:val="002D076E"/>
    <w:rsid w:val="002D17FA"/>
    <w:rsid w:val="002D1A4D"/>
    <w:rsid w:val="002D1FDE"/>
    <w:rsid w:val="002D20C1"/>
    <w:rsid w:val="002D226D"/>
    <w:rsid w:val="002D2357"/>
    <w:rsid w:val="002D31DF"/>
    <w:rsid w:val="002D4BDA"/>
    <w:rsid w:val="002D55A5"/>
    <w:rsid w:val="002D5710"/>
    <w:rsid w:val="002D5CE9"/>
    <w:rsid w:val="002D60BA"/>
    <w:rsid w:val="002D6244"/>
    <w:rsid w:val="002D63FA"/>
    <w:rsid w:val="002D7638"/>
    <w:rsid w:val="002D7B78"/>
    <w:rsid w:val="002D7F45"/>
    <w:rsid w:val="002E063F"/>
    <w:rsid w:val="002E1591"/>
    <w:rsid w:val="002E1A6A"/>
    <w:rsid w:val="002E1EEE"/>
    <w:rsid w:val="002E1EFB"/>
    <w:rsid w:val="002E26A8"/>
    <w:rsid w:val="002E28B5"/>
    <w:rsid w:val="002E303B"/>
    <w:rsid w:val="002E32CF"/>
    <w:rsid w:val="002E33A1"/>
    <w:rsid w:val="002E3553"/>
    <w:rsid w:val="002E360B"/>
    <w:rsid w:val="002E37FF"/>
    <w:rsid w:val="002E3DB9"/>
    <w:rsid w:val="002E3DCE"/>
    <w:rsid w:val="002E3F49"/>
    <w:rsid w:val="002E3FAA"/>
    <w:rsid w:val="002E41DF"/>
    <w:rsid w:val="002E5274"/>
    <w:rsid w:val="002E55CD"/>
    <w:rsid w:val="002E5833"/>
    <w:rsid w:val="002E678C"/>
    <w:rsid w:val="002E68EE"/>
    <w:rsid w:val="002E6918"/>
    <w:rsid w:val="002E6D97"/>
    <w:rsid w:val="002E7212"/>
    <w:rsid w:val="002E7987"/>
    <w:rsid w:val="002F0635"/>
    <w:rsid w:val="002F0973"/>
    <w:rsid w:val="002F1687"/>
    <w:rsid w:val="002F23CF"/>
    <w:rsid w:val="002F2C92"/>
    <w:rsid w:val="002F2FFA"/>
    <w:rsid w:val="002F31BB"/>
    <w:rsid w:val="002F3BC5"/>
    <w:rsid w:val="002F412C"/>
    <w:rsid w:val="002F49CB"/>
    <w:rsid w:val="002F564F"/>
    <w:rsid w:val="002F58AC"/>
    <w:rsid w:val="002F6143"/>
    <w:rsid w:val="002F64E0"/>
    <w:rsid w:val="002F6686"/>
    <w:rsid w:val="002F6B8A"/>
    <w:rsid w:val="002F6DE7"/>
    <w:rsid w:val="002F71BC"/>
    <w:rsid w:val="003000D6"/>
    <w:rsid w:val="003014AE"/>
    <w:rsid w:val="0030196F"/>
    <w:rsid w:val="00302026"/>
    <w:rsid w:val="00302103"/>
    <w:rsid w:val="00302238"/>
    <w:rsid w:val="003026B0"/>
    <w:rsid w:val="00302823"/>
    <w:rsid w:val="00302A59"/>
    <w:rsid w:val="00302E3D"/>
    <w:rsid w:val="003032AD"/>
    <w:rsid w:val="00303E18"/>
    <w:rsid w:val="00304283"/>
    <w:rsid w:val="0030442E"/>
    <w:rsid w:val="00304DA2"/>
    <w:rsid w:val="00304E85"/>
    <w:rsid w:val="00305184"/>
    <w:rsid w:val="003057B8"/>
    <w:rsid w:val="0030589A"/>
    <w:rsid w:val="0030621C"/>
    <w:rsid w:val="00306C98"/>
    <w:rsid w:val="00307017"/>
    <w:rsid w:val="0030739D"/>
    <w:rsid w:val="00307A0F"/>
    <w:rsid w:val="00307C91"/>
    <w:rsid w:val="00307E83"/>
    <w:rsid w:val="0031107F"/>
    <w:rsid w:val="00311E38"/>
    <w:rsid w:val="00312FED"/>
    <w:rsid w:val="003132CC"/>
    <w:rsid w:val="003139FB"/>
    <w:rsid w:val="00313A03"/>
    <w:rsid w:val="00313F36"/>
    <w:rsid w:val="003152EB"/>
    <w:rsid w:val="0031581E"/>
    <w:rsid w:val="0031601C"/>
    <w:rsid w:val="00317146"/>
    <w:rsid w:val="0031757F"/>
    <w:rsid w:val="003212E5"/>
    <w:rsid w:val="00321490"/>
    <w:rsid w:val="003215C6"/>
    <w:rsid w:val="00321A82"/>
    <w:rsid w:val="00322239"/>
    <w:rsid w:val="003226C3"/>
    <w:rsid w:val="00322B2B"/>
    <w:rsid w:val="00322D05"/>
    <w:rsid w:val="00322FA7"/>
    <w:rsid w:val="00323188"/>
    <w:rsid w:val="0032395D"/>
    <w:rsid w:val="00324161"/>
    <w:rsid w:val="00324A77"/>
    <w:rsid w:val="00324DB8"/>
    <w:rsid w:val="00325771"/>
    <w:rsid w:val="00326475"/>
    <w:rsid w:val="0032688C"/>
    <w:rsid w:val="00326DC3"/>
    <w:rsid w:val="00326F3C"/>
    <w:rsid w:val="00327095"/>
    <w:rsid w:val="003276AD"/>
    <w:rsid w:val="0032786D"/>
    <w:rsid w:val="00327ECB"/>
    <w:rsid w:val="00330582"/>
    <w:rsid w:val="00330868"/>
    <w:rsid w:val="00330D52"/>
    <w:rsid w:val="00331947"/>
    <w:rsid w:val="00332089"/>
    <w:rsid w:val="003321E8"/>
    <w:rsid w:val="00332BBD"/>
    <w:rsid w:val="00332F74"/>
    <w:rsid w:val="0033371E"/>
    <w:rsid w:val="00334110"/>
    <w:rsid w:val="003344E6"/>
    <w:rsid w:val="00335BE1"/>
    <w:rsid w:val="00337589"/>
    <w:rsid w:val="00340040"/>
    <w:rsid w:val="00340A6B"/>
    <w:rsid w:val="00341902"/>
    <w:rsid w:val="003419D7"/>
    <w:rsid w:val="0034209F"/>
    <w:rsid w:val="0034225D"/>
    <w:rsid w:val="003427F4"/>
    <w:rsid w:val="00342885"/>
    <w:rsid w:val="00342D5F"/>
    <w:rsid w:val="00342D80"/>
    <w:rsid w:val="003435A8"/>
    <w:rsid w:val="00343DAC"/>
    <w:rsid w:val="00343EBF"/>
    <w:rsid w:val="00344088"/>
    <w:rsid w:val="0034481D"/>
    <w:rsid w:val="0034483C"/>
    <w:rsid w:val="00345318"/>
    <w:rsid w:val="00345BE2"/>
    <w:rsid w:val="00345BEB"/>
    <w:rsid w:val="00346577"/>
    <w:rsid w:val="00346845"/>
    <w:rsid w:val="00347ECA"/>
    <w:rsid w:val="003503C9"/>
    <w:rsid w:val="0035070F"/>
    <w:rsid w:val="00350A13"/>
    <w:rsid w:val="00350DC4"/>
    <w:rsid w:val="00351E02"/>
    <w:rsid w:val="00351E3C"/>
    <w:rsid w:val="003521A6"/>
    <w:rsid w:val="0035223C"/>
    <w:rsid w:val="003536F5"/>
    <w:rsid w:val="00353C69"/>
    <w:rsid w:val="003543D8"/>
    <w:rsid w:val="00354C65"/>
    <w:rsid w:val="00355BD6"/>
    <w:rsid w:val="00355CFD"/>
    <w:rsid w:val="00355D50"/>
    <w:rsid w:val="00355F71"/>
    <w:rsid w:val="00355F95"/>
    <w:rsid w:val="00356135"/>
    <w:rsid w:val="0035674F"/>
    <w:rsid w:val="003567B7"/>
    <w:rsid w:val="0035685C"/>
    <w:rsid w:val="00356F50"/>
    <w:rsid w:val="003570A1"/>
    <w:rsid w:val="0035723F"/>
    <w:rsid w:val="00357750"/>
    <w:rsid w:val="00357D39"/>
    <w:rsid w:val="003609B4"/>
    <w:rsid w:val="00360BFF"/>
    <w:rsid w:val="0036122C"/>
    <w:rsid w:val="00361404"/>
    <w:rsid w:val="0036152C"/>
    <w:rsid w:val="003616F8"/>
    <w:rsid w:val="00361E9A"/>
    <w:rsid w:val="00362942"/>
    <w:rsid w:val="00363425"/>
    <w:rsid w:val="003636B7"/>
    <w:rsid w:val="00364326"/>
    <w:rsid w:val="00364CB9"/>
    <w:rsid w:val="00365029"/>
    <w:rsid w:val="003660FD"/>
    <w:rsid w:val="00366374"/>
    <w:rsid w:val="003668B4"/>
    <w:rsid w:val="00367297"/>
    <w:rsid w:val="0036756C"/>
    <w:rsid w:val="003677F0"/>
    <w:rsid w:val="00367AB2"/>
    <w:rsid w:val="00367BB1"/>
    <w:rsid w:val="00367EC1"/>
    <w:rsid w:val="00367F2A"/>
    <w:rsid w:val="0037053B"/>
    <w:rsid w:val="0037070C"/>
    <w:rsid w:val="00370C93"/>
    <w:rsid w:val="00370EB2"/>
    <w:rsid w:val="00371471"/>
    <w:rsid w:val="00371683"/>
    <w:rsid w:val="00371933"/>
    <w:rsid w:val="00372299"/>
    <w:rsid w:val="00372304"/>
    <w:rsid w:val="003723D2"/>
    <w:rsid w:val="00372469"/>
    <w:rsid w:val="003724D9"/>
    <w:rsid w:val="00373417"/>
    <w:rsid w:val="00373CDB"/>
    <w:rsid w:val="00373D55"/>
    <w:rsid w:val="00373E7C"/>
    <w:rsid w:val="00374B5C"/>
    <w:rsid w:val="00374FA3"/>
    <w:rsid w:val="003751A9"/>
    <w:rsid w:val="00375272"/>
    <w:rsid w:val="003766C4"/>
    <w:rsid w:val="00376918"/>
    <w:rsid w:val="00376AAB"/>
    <w:rsid w:val="00376E5C"/>
    <w:rsid w:val="00377621"/>
    <w:rsid w:val="003777CF"/>
    <w:rsid w:val="003777ED"/>
    <w:rsid w:val="00377AF9"/>
    <w:rsid w:val="00381285"/>
    <w:rsid w:val="00382B2E"/>
    <w:rsid w:val="00382F6F"/>
    <w:rsid w:val="003833AA"/>
    <w:rsid w:val="00383457"/>
    <w:rsid w:val="003835E5"/>
    <w:rsid w:val="00384501"/>
    <w:rsid w:val="00384E9A"/>
    <w:rsid w:val="003852F4"/>
    <w:rsid w:val="00385C04"/>
    <w:rsid w:val="003864E1"/>
    <w:rsid w:val="0038688B"/>
    <w:rsid w:val="00386B89"/>
    <w:rsid w:val="00387033"/>
    <w:rsid w:val="003903AC"/>
    <w:rsid w:val="00390BEB"/>
    <w:rsid w:val="00390DCC"/>
    <w:rsid w:val="00390F37"/>
    <w:rsid w:val="003914F6"/>
    <w:rsid w:val="003914FD"/>
    <w:rsid w:val="00391EF6"/>
    <w:rsid w:val="00392DAC"/>
    <w:rsid w:val="00392F46"/>
    <w:rsid w:val="00393019"/>
    <w:rsid w:val="0039357E"/>
    <w:rsid w:val="0039365A"/>
    <w:rsid w:val="00393AF9"/>
    <w:rsid w:val="00393C8A"/>
    <w:rsid w:val="00394241"/>
    <w:rsid w:val="00394327"/>
    <w:rsid w:val="003944EF"/>
    <w:rsid w:val="00394702"/>
    <w:rsid w:val="00394C01"/>
    <w:rsid w:val="00394CD0"/>
    <w:rsid w:val="003965E7"/>
    <w:rsid w:val="00396C00"/>
    <w:rsid w:val="00397211"/>
    <w:rsid w:val="00397749"/>
    <w:rsid w:val="00397A14"/>
    <w:rsid w:val="00397E42"/>
    <w:rsid w:val="003A0903"/>
    <w:rsid w:val="003A0B1D"/>
    <w:rsid w:val="003A1BEF"/>
    <w:rsid w:val="003A1D22"/>
    <w:rsid w:val="003A1DA5"/>
    <w:rsid w:val="003A1E28"/>
    <w:rsid w:val="003A1F04"/>
    <w:rsid w:val="003A20C6"/>
    <w:rsid w:val="003A270A"/>
    <w:rsid w:val="003A3F98"/>
    <w:rsid w:val="003A504F"/>
    <w:rsid w:val="003A51C5"/>
    <w:rsid w:val="003A53DC"/>
    <w:rsid w:val="003A6238"/>
    <w:rsid w:val="003A6792"/>
    <w:rsid w:val="003A6A8C"/>
    <w:rsid w:val="003A6CE2"/>
    <w:rsid w:val="003A732D"/>
    <w:rsid w:val="003B05B2"/>
    <w:rsid w:val="003B0D48"/>
    <w:rsid w:val="003B1098"/>
    <w:rsid w:val="003B24DA"/>
    <w:rsid w:val="003B27D1"/>
    <w:rsid w:val="003B2BE4"/>
    <w:rsid w:val="003B4645"/>
    <w:rsid w:val="003B47C6"/>
    <w:rsid w:val="003B4AF6"/>
    <w:rsid w:val="003B68CB"/>
    <w:rsid w:val="003B6E3C"/>
    <w:rsid w:val="003B7A0F"/>
    <w:rsid w:val="003B7FB9"/>
    <w:rsid w:val="003C0A3B"/>
    <w:rsid w:val="003C0AB2"/>
    <w:rsid w:val="003C0F84"/>
    <w:rsid w:val="003C1083"/>
    <w:rsid w:val="003C1D8F"/>
    <w:rsid w:val="003C281E"/>
    <w:rsid w:val="003C3186"/>
    <w:rsid w:val="003C3292"/>
    <w:rsid w:val="003C32FC"/>
    <w:rsid w:val="003C3AC0"/>
    <w:rsid w:val="003C5517"/>
    <w:rsid w:val="003C59A7"/>
    <w:rsid w:val="003C5E7E"/>
    <w:rsid w:val="003C615A"/>
    <w:rsid w:val="003C66E0"/>
    <w:rsid w:val="003C6B68"/>
    <w:rsid w:val="003C6D10"/>
    <w:rsid w:val="003C6D4D"/>
    <w:rsid w:val="003C73CA"/>
    <w:rsid w:val="003C7533"/>
    <w:rsid w:val="003D0606"/>
    <w:rsid w:val="003D15FA"/>
    <w:rsid w:val="003D19DD"/>
    <w:rsid w:val="003D2013"/>
    <w:rsid w:val="003D226B"/>
    <w:rsid w:val="003D238E"/>
    <w:rsid w:val="003D28B8"/>
    <w:rsid w:val="003D32FF"/>
    <w:rsid w:val="003D369D"/>
    <w:rsid w:val="003D3772"/>
    <w:rsid w:val="003D3A59"/>
    <w:rsid w:val="003D4090"/>
    <w:rsid w:val="003D44F5"/>
    <w:rsid w:val="003D57D8"/>
    <w:rsid w:val="003D5F8E"/>
    <w:rsid w:val="003D6238"/>
    <w:rsid w:val="003D6BF9"/>
    <w:rsid w:val="003D78EB"/>
    <w:rsid w:val="003D7BB5"/>
    <w:rsid w:val="003D7BF1"/>
    <w:rsid w:val="003D7CD6"/>
    <w:rsid w:val="003E07AA"/>
    <w:rsid w:val="003E0B65"/>
    <w:rsid w:val="003E0C25"/>
    <w:rsid w:val="003E11C8"/>
    <w:rsid w:val="003E2452"/>
    <w:rsid w:val="003E27A4"/>
    <w:rsid w:val="003E2EF3"/>
    <w:rsid w:val="003E39C2"/>
    <w:rsid w:val="003E3E42"/>
    <w:rsid w:val="003E3F31"/>
    <w:rsid w:val="003E4750"/>
    <w:rsid w:val="003E4D7D"/>
    <w:rsid w:val="003E5033"/>
    <w:rsid w:val="003E5195"/>
    <w:rsid w:val="003E5E73"/>
    <w:rsid w:val="003E5F70"/>
    <w:rsid w:val="003E72F8"/>
    <w:rsid w:val="003E7D3D"/>
    <w:rsid w:val="003E7F1D"/>
    <w:rsid w:val="003F0596"/>
    <w:rsid w:val="003F08BD"/>
    <w:rsid w:val="003F12C3"/>
    <w:rsid w:val="003F30F5"/>
    <w:rsid w:val="003F3525"/>
    <w:rsid w:val="003F36F8"/>
    <w:rsid w:val="003F3779"/>
    <w:rsid w:val="003F3A47"/>
    <w:rsid w:val="003F3C58"/>
    <w:rsid w:val="003F3F9D"/>
    <w:rsid w:val="003F4535"/>
    <w:rsid w:val="003F56FD"/>
    <w:rsid w:val="003F6856"/>
    <w:rsid w:val="003F6985"/>
    <w:rsid w:val="003F6ACD"/>
    <w:rsid w:val="003F6E1A"/>
    <w:rsid w:val="003F6EB4"/>
    <w:rsid w:val="003F71E7"/>
    <w:rsid w:val="003F7507"/>
    <w:rsid w:val="003F7AA1"/>
    <w:rsid w:val="003F7B10"/>
    <w:rsid w:val="003F7CB8"/>
    <w:rsid w:val="003F7EF3"/>
    <w:rsid w:val="00400328"/>
    <w:rsid w:val="0040078A"/>
    <w:rsid w:val="00400B20"/>
    <w:rsid w:val="00400B44"/>
    <w:rsid w:val="00400B6F"/>
    <w:rsid w:val="00400E25"/>
    <w:rsid w:val="00400EED"/>
    <w:rsid w:val="00401014"/>
    <w:rsid w:val="004016A5"/>
    <w:rsid w:val="004016FD"/>
    <w:rsid w:val="0040183F"/>
    <w:rsid w:val="00402096"/>
    <w:rsid w:val="004024B1"/>
    <w:rsid w:val="00402581"/>
    <w:rsid w:val="004025A7"/>
    <w:rsid w:val="00402BB0"/>
    <w:rsid w:val="00402D00"/>
    <w:rsid w:val="0040301D"/>
    <w:rsid w:val="004034D2"/>
    <w:rsid w:val="00403F73"/>
    <w:rsid w:val="0040410B"/>
    <w:rsid w:val="00404483"/>
    <w:rsid w:val="00406106"/>
    <w:rsid w:val="004061A3"/>
    <w:rsid w:val="0040627F"/>
    <w:rsid w:val="004069D6"/>
    <w:rsid w:val="004071F2"/>
    <w:rsid w:val="00407205"/>
    <w:rsid w:val="00407D90"/>
    <w:rsid w:val="00407DBF"/>
    <w:rsid w:val="0041057E"/>
    <w:rsid w:val="004108CF"/>
    <w:rsid w:val="00410D50"/>
    <w:rsid w:val="00410F1A"/>
    <w:rsid w:val="004117A3"/>
    <w:rsid w:val="00411CF6"/>
    <w:rsid w:val="004129EF"/>
    <w:rsid w:val="00412E58"/>
    <w:rsid w:val="00412EB2"/>
    <w:rsid w:val="00412EB7"/>
    <w:rsid w:val="004133D4"/>
    <w:rsid w:val="00413A8A"/>
    <w:rsid w:val="00413D42"/>
    <w:rsid w:val="00414B5D"/>
    <w:rsid w:val="00414D77"/>
    <w:rsid w:val="00414DA8"/>
    <w:rsid w:val="00415029"/>
    <w:rsid w:val="004162AE"/>
    <w:rsid w:val="00416B4F"/>
    <w:rsid w:val="004170DE"/>
    <w:rsid w:val="00417998"/>
    <w:rsid w:val="00417C1B"/>
    <w:rsid w:val="00420A0B"/>
    <w:rsid w:val="00421266"/>
    <w:rsid w:val="0042128D"/>
    <w:rsid w:val="00421793"/>
    <w:rsid w:val="00421A56"/>
    <w:rsid w:val="0042260D"/>
    <w:rsid w:val="00422778"/>
    <w:rsid w:val="00422C54"/>
    <w:rsid w:val="00422F36"/>
    <w:rsid w:val="00425049"/>
    <w:rsid w:val="004251DD"/>
    <w:rsid w:val="0042649D"/>
    <w:rsid w:val="004265CC"/>
    <w:rsid w:val="004300C4"/>
    <w:rsid w:val="00430671"/>
    <w:rsid w:val="004318FD"/>
    <w:rsid w:val="00431A55"/>
    <w:rsid w:val="00431C3A"/>
    <w:rsid w:val="00432204"/>
    <w:rsid w:val="004329AA"/>
    <w:rsid w:val="00432AA6"/>
    <w:rsid w:val="00432F67"/>
    <w:rsid w:val="00433094"/>
    <w:rsid w:val="0043317A"/>
    <w:rsid w:val="0043396E"/>
    <w:rsid w:val="00433BCA"/>
    <w:rsid w:val="00433C71"/>
    <w:rsid w:val="00434397"/>
    <w:rsid w:val="004345C7"/>
    <w:rsid w:val="00434720"/>
    <w:rsid w:val="004347AE"/>
    <w:rsid w:val="004355B8"/>
    <w:rsid w:val="00435ACA"/>
    <w:rsid w:val="00435DDA"/>
    <w:rsid w:val="004364C0"/>
    <w:rsid w:val="00436A95"/>
    <w:rsid w:val="00436AD1"/>
    <w:rsid w:val="00436C8C"/>
    <w:rsid w:val="00440029"/>
    <w:rsid w:val="004400B3"/>
    <w:rsid w:val="004402A8"/>
    <w:rsid w:val="0044045D"/>
    <w:rsid w:val="00440715"/>
    <w:rsid w:val="00440901"/>
    <w:rsid w:val="00441052"/>
    <w:rsid w:val="00441276"/>
    <w:rsid w:val="00441E94"/>
    <w:rsid w:val="00442DE7"/>
    <w:rsid w:val="004430BF"/>
    <w:rsid w:val="004430D4"/>
    <w:rsid w:val="004432F0"/>
    <w:rsid w:val="004439D9"/>
    <w:rsid w:val="00443F26"/>
    <w:rsid w:val="00443FCD"/>
    <w:rsid w:val="00443FFE"/>
    <w:rsid w:val="00444616"/>
    <w:rsid w:val="0044464A"/>
    <w:rsid w:val="004450E5"/>
    <w:rsid w:val="0044558A"/>
    <w:rsid w:val="0044587A"/>
    <w:rsid w:val="00445DCE"/>
    <w:rsid w:val="00446295"/>
    <w:rsid w:val="00446CAA"/>
    <w:rsid w:val="00447226"/>
    <w:rsid w:val="00447733"/>
    <w:rsid w:val="0044773D"/>
    <w:rsid w:val="00447B0B"/>
    <w:rsid w:val="00447E62"/>
    <w:rsid w:val="00450182"/>
    <w:rsid w:val="00450268"/>
    <w:rsid w:val="004503F7"/>
    <w:rsid w:val="004507FE"/>
    <w:rsid w:val="00450830"/>
    <w:rsid w:val="00451409"/>
    <w:rsid w:val="00451A3C"/>
    <w:rsid w:val="00451FC4"/>
    <w:rsid w:val="0045210D"/>
    <w:rsid w:val="00453B60"/>
    <w:rsid w:val="0045411E"/>
    <w:rsid w:val="004544D0"/>
    <w:rsid w:val="00454E65"/>
    <w:rsid w:val="0045519C"/>
    <w:rsid w:val="00455362"/>
    <w:rsid w:val="00455747"/>
    <w:rsid w:val="0045609A"/>
    <w:rsid w:val="0045684A"/>
    <w:rsid w:val="0045688D"/>
    <w:rsid w:val="00456F9C"/>
    <w:rsid w:val="00457498"/>
    <w:rsid w:val="004577D1"/>
    <w:rsid w:val="00457DB3"/>
    <w:rsid w:val="00457E3C"/>
    <w:rsid w:val="00460256"/>
    <w:rsid w:val="004605D1"/>
    <w:rsid w:val="00460614"/>
    <w:rsid w:val="00460707"/>
    <w:rsid w:val="00460767"/>
    <w:rsid w:val="004608E1"/>
    <w:rsid w:val="00460AD2"/>
    <w:rsid w:val="00460D25"/>
    <w:rsid w:val="00460EA3"/>
    <w:rsid w:val="00461755"/>
    <w:rsid w:val="004618B7"/>
    <w:rsid w:val="00461AF3"/>
    <w:rsid w:val="00462330"/>
    <w:rsid w:val="004624A2"/>
    <w:rsid w:val="0046319F"/>
    <w:rsid w:val="004631AE"/>
    <w:rsid w:val="004635D7"/>
    <w:rsid w:val="00463B11"/>
    <w:rsid w:val="00464303"/>
    <w:rsid w:val="0046483D"/>
    <w:rsid w:val="00465193"/>
    <w:rsid w:val="00465ED7"/>
    <w:rsid w:val="00466436"/>
    <w:rsid w:val="00466877"/>
    <w:rsid w:val="00466C2A"/>
    <w:rsid w:val="00466ED1"/>
    <w:rsid w:val="00466F1B"/>
    <w:rsid w:val="004703F1"/>
    <w:rsid w:val="00470B5B"/>
    <w:rsid w:val="00470F03"/>
    <w:rsid w:val="004715BF"/>
    <w:rsid w:val="004718F3"/>
    <w:rsid w:val="00472185"/>
    <w:rsid w:val="00472287"/>
    <w:rsid w:val="00472395"/>
    <w:rsid w:val="00472701"/>
    <w:rsid w:val="00472CC7"/>
    <w:rsid w:val="00472D7E"/>
    <w:rsid w:val="004731CA"/>
    <w:rsid w:val="00474AA1"/>
    <w:rsid w:val="00475476"/>
    <w:rsid w:val="004761B0"/>
    <w:rsid w:val="004762C6"/>
    <w:rsid w:val="00476434"/>
    <w:rsid w:val="00476757"/>
    <w:rsid w:val="00476FF6"/>
    <w:rsid w:val="00477118"/>
    <w:rsid w:val="00477315"/>
    <w:rsid w:val="00477439"/>
    <w:rsid w:val="00477D63"/>
    <w:rsid w:val="00477E63"/>
    <w:rsid w:val="00477E8B"/>
    <w:rsid w:val="00480760"/>
    <w:rsid w:val="00480796"/>
    <w:rsid w:val="00480886"/>
    <w:rsid w:val="00480BB3"/>
    <w:rsid w:val="00480EEB"/>
    <w:rsid w:val="00481038"/>
    <w:rsid w:val="00481048"/>
    <w:rsid w:val="00481839"/>
    <w:rsid w:val="00481DE3"/>
    <w:rsid w:val="00481E36"/>
    <w:rsid w:val="004821C3"/>
    <w:rsid w:val="0048237D"/>
    <w:rsid w:val="0048363C"/>
    <w:rsid w:val="004839FE"/>
    <w:rsid w:val="00483BED"/>
    <w:rsid w:val="00483C6F"/>
    <w:rsid w:val="00483CBC"/>
    <w:rsid w:val="00483FF2"/>
    <w:rsid w:val="0048405A"/>
    <w:rsid w:val="004843BF"/>
    <w:rsid w:val="00484E4A"/>
    <w:rsid w:val="00484F39"/>
    <w:rsid w:val="00485169"/>
    <w:rsid w:val="004851BB"/>
    <w:rsid w:val="00485B7D"/>
    <w:rsid w:val="00487275"/>
    <w:rsid w:val="00487880"/>
    <w:rsid w:val="00487BCC"/>
    <w:rsid w:val="0049086F"/>
    <w:rsid w:val="004908A6"/>
    <w:rsid w:val="0049119A"/>
    <w:rsid w:val="004915E8"/>
    <w:rsid w:val="0049269F"/>
    <w:rsid w:val="00493C62"/>
    <w:rsid w:val="00495121"/>
    <w:rsid w:val="004952DE"/>
    <w:rsid w:val="00495DD5"/>
    <w:rsid w:val="00496072"/>
    <w:rsid w:val="004960B1"/>
    <w:rsid w:val="004961AB"/>
    <w:rsid w:val="00496B71"/>
    <w:rsid w:val="00496F93"/>
    <w:rsid w:val="00497F51"/>
    <w:rsid w:val="00497FE6"/>
    <w:rsid w:val="00497FFC"/>
    <w:rsid w:val="004A00A5"/>
    <w:rsid w:val="004A024F"/>
    <w:rsid w:val="004A0C09"/>
    <w:rsid w:val="004A0F46"/>
    <w:rsid w:val="004A1129"/>
    <w:rsid w:val="004A11B6"/>
    <w:rsid w:val="004A1998"/>
    <w:rsid w:val="004A19BE"/>
    <w:rsid w:val="004A1B6D"/>
    <w:rsid w:val="004A1E30"/>
    <w:rsid w:val="004A24D2"/>
    <w:rsid w:val="004A2866"/>
    <w:rsid w:val="004A2F35"/>
    <w:rsid w:val="004A31AC"/>
    <w:rsid w:val="004A36C8"/>
    <w:rsid w:val="004A371E"/>
    <w:rsid w:val="004A39B1"/>
    <w:rsid w:val="004A49DB"/>
    <w:rsid w:val="004A4A8E"/>
    <w:rsid w:val="004A4B33"/>
    <w:rsid w:val="004A5093"/>
    <w:rsid w:val="004A56D9"/>
    <w:rsid w:val="004A5FB0"/>
    <w:rsid w:val="004A64D6"/>
    <w:rsid w:val="004A677D"/>
    <w:rsid w:val="004A6E6D"/>
    <w:rsid w:val="004A6FC7"/>
    <w:rsid w:val="004A76B7"/>
    <w:rsid w:val="004A7F05"/>
    <w:rsid w:val="004B0430"/>
    <w:rsid w:val="004B11E5"/>
    <w:rsid w:val="004B13C3"/>
    <w:rsid w:val="004B1506"/>
    <w:rsid w:val="004B2D1D"/>
    <w:rsid w:val="004B2D53"/>
    <w:rsid w:val="004B2E0A"/>
    <w:rsid w:val="004B35CE"/>
    <w:rsid w:val="004B3A96"/>
    <w:rsid w:val="004B5696"/>
    <w:rsid w:val="004B5A65"/>
    <w:rsid w:val="004B5AD1"/>
    <w:rsid w:val="004B5C34"/>
    <w:rsid w:val="004B635D"/>
    <w:rsid w:val="004B7686"/>
    <w:rsid w:val="004B78CA"/>
    <w:rsid w:val="004C0476"/>
    <w:rsid w:val="004C04A4"/>
    <w:rsid w:val="004C1151"/>
    <w:rsid w:val="004C1BD1"/>
    <w:rsid w:val="004C1EED"/>
    <w:rsid w:val="004C31E2"/>
    <w:rsid w:val="004C388B"/>
    <w:rsid w:val="004C3D9A"/>
    <w:rsid w:val="004C41B9"/>
    <w:rsid w:val="004C4A07"/>
    <w:rsid w:val="004C4A4E"/>
    <w:rsid w:val="004C5930"/>
    <w:rsid w:val="004C5A5C"/>
    <w:rsid w:val="004C5B2D"/>
    <w:rsid w:val="004C5ECD"/>
    <w:rsid w:val="004C6A53"/>
    <w:rsid w:val="004C6B1B"/>
    <w:rsid w:val="004C6D26"/>
    <w:rsid w:val="004C7CE0"/>
    <w:rsid w:val="004C7E3C"/>
    <w:rsid w:val="004D051B"/>
    <w:rsid w:val="004D0E34"/>
    <w:rsid w:val="004D1081"/>
    <w:rsid w:val="004D1A25"/>
    <w:rsid w:val="004D1E3F"/>
    <w:rsid w:val="004D2A74"/>
    <w:rsid w:val="004D410C"/>
    <w:rsid w:val="004D44BF"/>
    <w:rsid w:val="004D4634"/>
    <w:rsid w:val="004D46E6"/>
    <w:rsid w:val="004D4B17"/>
    <w:rsid w:val="004D4D50"/>
    <w:rsid w:val="004D5F27"/>
    <w:rsid w:val="004D62A7"/>
    <w:rsid w:val="004D664B"/>
    <w:rsid w:val="004D6CCD"/>
    <w:rsid w:val="004D6F8B"/>
    <w:rsid w:val="004D703A"/>
    <w:rsid w:val="004D72D3"/>
    <w:rsid w:val="004D7667"/>
    <w:rsid w:val="004D7C68"/>
    <w:rsid w:val="004E0094"/>
    <w:rsid w:val="004E0CD0"/>
    <w:rsid w:val="004E0F2F"/>
    <w:rsid w:val="004E1104"/>
    <w:rsid w:val="004E1D77"/>
    <w:rsid w:val="004E1E15"/>
    <w:rsid w:val="004E222A"/>
    <w:rsid w:val="004E26F7"/>
    <w:rsid w:val="004E27D5"/>
    <w:rsid w:val="004E27EB"/>
    <w:rsid w:val="004E2BEB"/>
    <w:rsid w:val="004E3444"/>
    <w:rsid w:val="004E346A"/>
    <w:rsid w:val="004E3AEA"/>
    <w:rsid w:val="004E3AEF"/>
    <w:rsid w:val="004E3DDA"/>
    <w:rsid w:val="004E3E96"/>
    <w:rsid w:val="004E40FF"/>
    <w:rsid w:val="004E410B"/>
    <w:rsid w:val="004E47B9"/>
    <w:rsid w:val="004E4F62"/>
    <w:rsid w:val="004E5154"/>
    <w:rsid w:val="004E5317"/>
    <w:rsid w:val="004E5782"/>
    <w:rsid w:val="004E5A65"/>
    <w:rsid w:val="004E5BC2"/>
    <w:rsid w:val="004E6928"/>
    <w:rsid w:val="004E6949"/>
    <w:rsid w:val="004E6B3E"/>
    <w:rsid w:val="004E6E90"/>
    <w:rsid w:val="004E715F"/>
    <w:rsid w:val="004E7BF6"/>
    <w:rsid w:val="004F078E"/>
    <w:rsid w:val="004F0B70"/>
    <w:rsid w:val="004F0D04"/>
    <w:rsid w:val="004F0E7B"/>
    <w:rsid w:val="004F10FD"/>
    <w:rsid w:val="004F1332"/>
    <w:rsid w:val="004F147F"/>
    <w:rsid w:val="004F16D5"/>
    <w:rsid w:val="004F18F0"/>
    <w:rsid w:val="004F2AE0"/>
    <w:rsid w:val="004F2CF6"/>
    <w:rsid w:val="004F2F6B"/>
    <w:rsid w:val="004F3080"/>
    <w:rsid w:val="004F30D0"/>
    <w:rsid w:val="004F3186"/>
    <w:rsid w:val="004F328F"/>
    <w:rsid w:val="004F39E4"/>
    <w:rsid w:val="004F39E8"/>
    <w:rsid w:val="004F4425"/>
    <w:rsid w:val="004F470B"/>
    <w:rsid w:val="004F491F"/>
    <w:rsid w:val="004F4E18"/>
    <w:rsid w:val="004F6061"/>
    <w:rsid w:val="004F624C"/>
    <w:rsid w:val="004F6A88"/>
    <w:rsid w:val="004F701D"/>
    <w:rsid w:val="005004EC"/>
    <w:rsid w:val="00501074"/>
    <w:rsid w:val="005010DC"/>
    <w:rsid w:val="005022EC"/>
    <w:rsid w:val="005023EB"/>
    <w:rsid w:val="005036E8"/>
    <w:rsid w:val="0050388C"/>
    <w:rsid w:val="005049D6"/>
    <w:rsid w:val="00504EBB"/>
    <w:rsid w:val="00506111"/>
    <w:rsid w:val="00506964"/>
    <w:rsid w:val="005069A4"/>
    <w:rsid w:val="00506AB2"/>
    <w:rsid w:val="00506C11"/>
    <w:rsid w:val="0050703B"/>
    <w:rsid w:val="005078E0"/>
    <w:rsid w:val="00507E13"/>
    <w:rsid w:val="005104B4"/>
    <w:rsid w:val="005105F7"/>
    <w:rsid w:val="005107D0"/>
    <w:rsid w:val="00511462"/>
    <w:rsid w:val="00512054"/>
    <w:rsid w:val="00512183"/>
    <w:rsid w:val="0051231F"/>
    <w:rsid w:val="00512346"/>
    <w:rsid w:val="0051248D"/>
    <w:rsid w:val="00512631"/>
    <w:rsid w:val="00512E87"/>
    <w:rsid w:val="0051300B"/>
    <w:rsid w:val="0051324D"/>
    <w:rsid w:val="00513431"/>
    <w:rsid w:val="0051354E"/>
    <w:rsid w:val="00514666"/>
    <w:rsid w:val="00515018"/>
    <w:rsid w:val="005152B4"/>
    <w:rsid w:val="0051562F"/>
    <w:rsid w:val="00515AEA"/>
    <w:rsid w:val="005163BA"/>
    <w:rsid w:val="00516664"/>
    <w:rsid w:val="00516883"/>
    <w:rsid w:val="00516C17"/>
    <w:rsid w:val="005179DC"/>
    <w:rsid w:val="00517AEC"/>
    <w:rsid w:val="00520727"/>
    <w:rsid w:val="005208F9"/>
    <w:rsid w:val="00520E5A"/>
    <w:rsid w:val="00520FA3"/>
    <w:rsid w:val="0052102F"/>
    <w:rsid w:val="00521C90"/>
    <w:rsid w:val="00521DAE"/>
    <w:rsid w:val="00521EF7"/>
    <w:rsid w:val="00522700"/>
    <w:rsid w:val="005236F6"/>
    <w:rsid w:val="00523BF7"/>
    <w:rsid w:val="00524428"/>
    <w:rsid w:val="00524F20"/>
    <w:rsid w:val="0052529D"/>
    <w:rsid w:val="005253AD"/>
    <w:rsid w:val="005256B8"/>
    <w:rsid w:val="00525EEE"/>
    <w:rsid w:val="00526CA1"/>
    <w:rsid w:val="0052719A"/>
    <w:rsid w:val="00527AFF"/>
    <w:rsid w:val="00527E4E"/>
    <w:rsid w:val="00530398"/>
    <w:rsid w:val="00530690"/>
    <w:rsid w:val="00530CC2"/>
    <w:rsid w:val="00530F8C"/>
    <w:rsid w:val="005314A4"/>
    <w:rsid w:val="00531520"/>
    <w:rsid w:val="0053172E"/>
    <w:rsid w:val="005319C3"/>
    <w:rsid w:val="00531B3E"/>
    <w:rsid w:val="00531E49"/>
    <w:rsid w:val="00531EE4"/>
    <w:rsid w:val="00533E14"/>
    <w:rsid w:val="00533EA3"/>
    <w:rsid w:val="00533F79"/>
    <w:rsid w:val="00534882"/>
    <w:rsid w:val="005356F2"/>
    <w:rsid w:val="005359B6"/>
    <w:rsid w:val="0053650D"/>
    <w:rsid w:val="0053666A"/>
    <w:rsid w:val="005371DA"/>
    <w:rsid w:val="00540CFB"/>
    <w:rsid w:val="00540E16"/>
    <w:rsid w:val="0054118C"/>
    <w:rsid w:val="005421EF"/>
    <w:rsid w:val="005423DC"/>
    <w:rsid w:val="005427A9"/>
    <w:rsid w:val="00542A89"/>
    <w:rsid w:val="00542B0B"/>
    <w:rsid w:val="00542EBB"/>
    <w:rsid w:val="00543E0B"/>
    <w:rsid w:val="00544316"/>
    <w:rsid w:val="00544D73"/>
    <w:rsid w:val="00544F3B"/>
    <w:rsid w:val="00545420"/>
    <w:rsid w:val="005464EE"/>
    <w:rsid w:val="005464FB"/>
    <w:rsid w:val="00546CDC"/>
    <w:rsid w:val="00546EF3"/>
    <w:rsid w:val="0054708B"/>
    <w:rsid w:val="00550424"/>
    <w:rsid w:val="00550788"/>
    <w:rsid w:val="00550B48"/>
    <w:rsid w:val="00551224"/>
    <w:rsid w:val="005519A7"/>
    <w:rsid w:val="00551B04"/>
    <w:rsid w:val="00551BE5"/>
    <w:rsid w:val="005524E7"/>
    <w:rsid w:val="00552796"/>
    <w:rsid w:val="005527F9"/>
    <w:rsid w:val="0055344D"/>
    <w:rsid w:val="005534FD"/>
    <w:rsid w:val="0055385C"/>
    <w:rsid w:val="00554498"/>
    <w:rsid w:val="00555708"/>
    <w:rsid w:val="005557B1"/>
    <w:rsid w:val="00555E41"/>
    <w:rsid w:val="00555F29"/>
    <w:rsid w:val="005563C3"/>
    <w:rsid w:val="00557B27"/>
    <w:rsid w:val="00557C1D"/>
    <w:rsid w:val="00557DB4"/>
    <w:rsid w:val="00557F58"/>
    <w:rsid w:val="00560033"/>
    <w:rsid w:val="0056009D"/>
    <w:rsid w:val="005605B6"/>
    <w:rsid w:val="00560777"/>
    <w:rsid w:val="005619C8"/>
    <w:rsid w:val="00562C89"/>
    <w:rsid w:val="005630F6"/>
    <w:rsid w:val="00563A25"/>
    <w:rsid w:val="00563B23"/>
    <w:rsid w:val="0056469F"/>
    <w:rsid w:val="00564E8D"/>
    <w:rsid w:val="00565A09"/>
    <w:rsid w:val="00565B06"/>
    <w:rsid w:val="00565CFB"/>
    <w:rsid w:val="0056685C"/>
    <w:rsid w:val="00566D07"/>
    <w:rsid w:val="0056748A"/>
    <w:rsid w:val="00567685"/>
    <w:rsid w:val="005701B6"/>
    <w:rsid w:val="00571302"/>
    <w:rsid w:val="00572601"/>
    <w:rsid w:val="005727AA"/>
    <w:rsid w:val="00572ABA"/>
    <w:rsid w:val="00572F4B"/>
    <w:rsid w:val="00573F10"/>
    <w:rsid w:val="0057427E"/>
    <w:rsid w:val="0057578D"/>
    <w:rsid w:val="005766C0"/>
    <w:rsid w:val="00577185"/>
    <w:rsid w:val="005773AA"/>
    <w:rsid w:val="0058018D"/>
    <w:rsid w:val="005805D7"/>
    <w:rsid w:val="00581898"/>
    <w:rsid w:val="0058196D"/>
    <w:rsid w:val="00581ED9"/>
    <w:rsid w:val="00582313"/>
    <w:rsid w:val="005824C4"/>
    <w:rsid w:val="00582D00"/>
    <w:rsid w:val="00582E38"/>
    <w:rsid w:val="0058359E"/>
    <w:rsid w:val="00583757"/>
    <w:rsid w:val="00583ADA"/>
    <w:rsid w:val="00584151"/>
    <w:rsid w:val="00584756"/>
    <w:rsid w:val="005850A9"/>
    <w:rsid w:val="00585329"/>
    <w:rsid w:val="00585E8C"/>
    <w:rsid w:val="005860F1"/>
    <w:rsid w:val="0058613F"/>
    <w:rsid w:val="005863B5"/>
    <w:rsid w:val="005876A2"/>
    <w:rsid w:val="00587B65"/>
    <w:rsid w:val="00587DBB"/>
    <w:rsid w:val="0059003F"/>
    <w:rsid w:val="00590226"/>
    <w:rsid w:val="00590C2E"/>
    <w:rsid w:val="00590CD9"/>
    <w:rsid w:val="00591170"/>
    <w:rsid w:val="005913BE"/>
    <w:rsid w:val="005914EF"/>
    <w:rsid w:val="00591BFE"/>
    <w:rsid w:val="0059217F"/>
    <w:rsid w:val="0059230A"/>
    <w:rsid w:val="005929B0"/>
    <w:rsid w:val="00592B59"/>
    <w:rsid w:val="00592FDD"/>
    <w:rsid w:val="005933C3"/>
    <w:rsid w:val="00594682"/>
    <w:rsid w:val="00595C4F"/>
    <w:rsid w:val="00596288"/>
    <w:rsid w:val="005968FE"/>
    <w:rsid w:val="00596D41"/>
    <w:rsid w:val="00597240"/>
    <w:rsid w:val="005972EE"/>
    <w:rsid w:val="0059788E"/>
    <w:rsid w:val="005A07D1"/>
    <w:rsid w:val="005A0869"/>
    <w:rsid w:val="005A0E2A"/>
    <w:rsid w:val="005A126D"/>
    <w:rsid w:val="005A12CA"/>
    <w:rsid w:val="005A1588"/>
    <w:rsid w:val="005A15AC"/>
    <w:rsid w:val="005A2112"/>
    <w:rsid w:val="005A2372"/>
    <w:rsid w:val="005A2EFD"/>
    <w:rsid w:val="005A3134"/>
    <w:rsid w:val="005A31F2"/>
    <w:rsid w:val="005A389A"/>
    <w:rsid w:val="005A38DF"/>
    <w:rsid w:val="005A4348"/>
    <w:rsid w:val="005A43B7"/>
    <w:rsid w:val="005A446B"/>
    <w:rsid w:val="005A4686"/>
    <w:rsid w:val="005A4EBD"/>
    <w:rsid w:val="005A56C0"/>
    <w:rsid w:val="005A6118"/>
    <w:rsid w:val="005A6C08"/>
    <w:rsid w:val="005A6EEA"/>
    <w:rsid w:val="005B06BF"/>
    <w:rsid w:val="005B090B"/>
    <w:rsid w:val="005B0A7A"/>
    <w:rsid w:val="005B101B"/>
    <w:rsid w:val="005B133F"/>
    <w:rsid w:val="005B1582"/>
    <w:rsid w:val="005B17FA"/>
    <w:rsid w:val="005B1C1B"/>
    <w:rsid w:val="005B1D1F"/>
    <w:rsid w:val="005B1D77"/>
    <w:rsid w:val="005B1F01"/>
    <w:rsid w:val="005B1F84"/>
    <w:rsid w:val="005B223C"/>
    <w:rsid w:val="005B24D8"/>
    <w:rsid w:val="005B2AF4"/>
    <w:rsid w:val="005B2D8E"/>
    <w:rsid w:val="005B2ED1"/>
    <w:rsid w:val="005B355B"/>
    <w:rsid w:val="005B4096"/>
    <w:rsid w:val="005B40CD"/>
    <w:rsid w:val="005B4BD2"/>
    <w:rsid w:val="005B52BB"/>
    <w:rsid w:val="005B6F96"/>
    <w:rsid w:val="005B70BE"/>
    <w:rsid w:val="005B7549"/>
    <w:rsid w:val="005C083F"/>
    <w:rsid w:val="005C0BAA"/>
    <w:rsid w:val="005C1C04"/>
    <w:rsid w:val="005C24AA"/>
    <w:rsid w:val="005C2539"/>
    <w:rsid w:val="005C2E48"/>
    <w:rsid w:val="005C2F4D"/>
    <w:rsid w:val="005C329F"/>
    <w:rsid w:val="005C375B"/>
    <w:rsid w:val="005C45C6"/>
    <w:rsid w:val="005C4976"/>
    <w:rsid w:val="005C4E5B"/>
    <w:rsid w:val="005C4F2D"/>
    <w:rsid w:val="005C6632"/>
    <w:rsid w:val="005C6EEB"/>
    <w:rsid w:val="005C7448"/>
    <w:rsid w:val="005C774C"/>
    <w:rsid w:val="005C7A8D"/>
    <w:rsid w:val="005C7C21"/>
    <w:rsid w:val="005D0289"/>
    <w:rsid w:val="005D04A1"/>
    <w:rsid w:val="005D067F"/>
    <w:rsid w:val="005D0864"/>
    <w:rsid w:val="005D0D7D"/>
    <w:rsid w:val="005D194E"/>
    <w:rsid w:val="005D1AB7"/>
    <w:rsid w:val="005D1F0C"/>
    <w:rsid w:val="005D202F"/>
    <w:rsid w:val="005D262C"/>
    <w:rsid w:val="005D2C85"/>
    <w:rsid w:val="005D36B4"/>
    <w:rsid w:val="005D388C"/>
    <w:rsid w:val="005D3C3F"/>
    <w:rsid w:val="005D4040"/>
    <w:rsid w:val="005D40E8"/>
    <w:rsid w:val="005D4A5D"/>
    <w:rsid w:val="005D4C97"/>
    <w:rsid w:val="005D6158"/>
    <w:rsid w:val="005D64E6"/>
    <w:rsid w:val="005D691A"/>
    <w:rsid w:val="005D7E7B"/>
    <w:rsid w:val="005E0561"/>
    <w:rsid w:val="005E0C94"/>
    <w:rsid w:val="005E1E27"/>
    <w:rsid w:val="005E2783"/>
    <w:rsid w:val="005E2F01"/>
    <w:rsid w:val="005E32E5"/>
    <w:rsid w:val="005E3CC2"/>
    <w:rsid w:val="005E460D"/>
    <w:rsid w:val="005E48F1"/>
    <w:rsid w:val="005E4E63"/>
    <w:rsid w:val="005E54E5"/>
    <w:rsid w:val="005E60DA"/>
    <w:rsid w:val="005E63A5"/>
    <w:rsid w:val="005E6609"/>
    <w:rsid w:val="005E72EE"/>
    <w:rsid w:val="005E754F"/>
    <w:rsid w:val="005E7790"/>
    <w:rsid w:val="005F070C"/>
    <w:rsid w:val="005F089C"/>
    <w:rsid w:val="005F0CD5"/>
    <w:rsid w:val="005F0D4A"/>
    <w:rsid w:val="005F0FDE"/>
    <w:rsid w:val="005F12E4"/>
    <w:rsid w:val="005F1955"/>
    <w:rsid w:val="005F1ACE"/>
    <w:rsid w:val="005F20FA"/>
    <w:rsid w:val="005F24B4"/>
    <w:rsid w:val="005F2D4E"/>
    <w:rsid w:val="005F2F94"/>
    <w:rsid w:val="005F300E"/>
    <w:rsid w:val="005F362E"/>
    <w:rsid w:val="005F3798"/>
    <w:rsid w:val="005F3AD7"/>
    <w:rsid w:val="005F3C88"/>
    <w:rsid w:val="005F4375"/>
    <w:rsid w:val="005F4C96"/>
    <w:rsid w:val="005F4EB1"/>
    <w:rsid w:val="005F558F"/>
    <w:rsid w:val="005F6682"/>
    <w:rsid w:val="005F6F19"/>
    <w:rsid w:val="005F6F34"/>
    <w:rsid w:val="00600200"/>
    <w:rsid w:val="00600272"/>
    <w:rsid w:val="0060067C"/>
    <w:rsid w:val="00601274"/>
    <w:rsid w:val="00601619"/>
    <w:rsid w:val="00601C9F"/>
    <w:rsid w:val="00601D3E"/>
    <w:rsid w:val="00601F07"/>
    <w:rsid w:val="00601F8A"/>
    <w:rsid w:val="006024CB"/>
    <w:rsid w:val="0060250A"/>
    <w:rsid w:val="00603D95"/>
    <w:rsid w:val="00603DC7"/>
    <w:rsid w:val="006040B4"/>
    <w:rsid w:val="006050E5"/>
    <w:rsid w:val="00606525"/>
    <w:rsid w:val="00606B65"/>
    <w:rsid w:val="00606F2D"/>
    <w:rsid w:val="0060755C"/>
    <w:rsid w:val="0060768B"/>
    <w:rsid w:val="00607FB6"/>
    <w:rsid w:val="006110F3"/>
    <w:rsid w:val="00611B13"/>
    <w:rsid w:val="006122C8"/>
    <w:rsid w:val="0061237D"/>
    <w:rsid w:val="00612636"/>
    <w:rsid w:val="006129EB"/>
    <w:rsid w:val="00612C7F"/>
    <w:rsid w:val="006131D0"/>
    <w:rsid w:val="00613BCB"/>
    <w:rsid w:val="00613C73"/>
    <w:rsid w:val="006140AF"/>
    <w:rsid w:val="00614235"/>
    <w:rsid w:val="006147B2"/>
    <w:rsid w:val="0061534F"/>
    <w:rsid w:val="0061549C"/>
    <w:rsid w:val="00615C80"/>
    <w:rsid w:val="006165C1"/>
    <w:rsid w:val="0061699E"/>
    <w:rsid w:val="006169F4"/>
    <w:rsid w:val="00616E39"/>
    <w:rsid w:val="006173F6"/>
    <w:rsid w:val="00617C3D"/>
    <w:rsid w:val="00617DBD"/>
    <w:rsid w:val="0062062B"/>
    <w:rsid w:val="00620867"/>
    <w:rsid w:val="00620C87"/>
    <w:rsid w:val="00621054"/>
    <w:rsid w:val="0062115C"/>
    <w:rsid w:val="006211B5"/>
    <w:rsid w:val="00621358"/>
    <w:rsid w:val="006217A8"/>
    <w:rsid w:val="00621C7C"/>
    <w:rsid w:val="006221B6"/>
    <w:rsid w:val="0062368F"/>
    <w:rsid w:val="00623779"/>
    <w:rsid w:val="0062416E"/>
    <w:rsid w:val="006246EA"/>
    <w:rsid w:val="00624F37"/>
    <w:rsid w:val="00624F5A"/>
    <w:rsid w:val="006252E8"/>
    <w:rsid w:val="006256FA"/>
    <w:rsid w:val="00625E7F"/>
    <w:rsid w:val="00626A0B"/>
    <w:rsid w:val="006274A9"/>
    <w:rsid w:val="006279B7"/>
    <w:rsid w:val="00630244"/>
    <w:rsid w:val="006303EF"/>
    <w:rsid w:val="00630D2B"/>
    <w:rsid w:val="00630EE9"/>
    <w:rsid w:val="00631750"/>
    <w:rsid w:val="00632DDE"/>
    <w:rsid w:val="00633A51"/>
    <w:rsid w:val="00634045"/>
    <w:rsid w:val="00634310"/>
    <w:rsid w:val="006349F3"/>
    <w:rsid w:val="00634DC5"/>
    <w:rsid w:val="00634F96"/>
    <w:rsid w:val="00634FD7"/>
    <w:rsid w:val="00635186"/>
    <w:rsid w:val="00635328"/>
    <w:rsid w:val="00635341"/>
    <w:rsid w:val="00635A45"/>
    <w:rsid w:val="00635E46"/>
    <w:rsid w:val="006364DF"/>
    <w:rsid w:val="00636F7D"/>
    <w:rsid w:val="00637349"/>
    <w:rsid w:val="0063742F"/>
    <w:rsid w:val="00637909"/>
    <w:rsid w:val="00637C76"/>
    <w:rsid w:val="00637FBA"/>
    <w:rsid w:val="006403CA"/>
    <w:rsid w:val="006407F5"/>
    <w:rsid w:val="00640BA7"/>
    <w:rsid w:val="00640CAF"/>
    <w:rsid w:val="00641696"/>
    <w:rsid w:val="00641973"/>
    <w:rsid w:val="00641C36"/>
    <w:rsid w:val="006427BA"/>
    <w:rsid w:val="00642B6D"/>
    <w:rsid w:val="00642C47"/>
    <w:rsid w:val="006431D7"/>
    <w:rsid w:val="00643370"/>
    <w:rsid w:val="00643904"/>
    <w:rsid w:val="0064399B"/>
    <w:rsid w:val="006444FE"/>
    <w:rsid w:val="00644E61"/>
    <w:rsid w:val="006455C1"/>
    <w:rsid w:val="00645B28"/>
    <w:rsid w:val="00645E90"/>
    <w:rsid w:val="00645F15"/>
    <w:rsid w:val="0064643B"/>
    <w:rsid w:val="00646676"/>
    <w:rsid w:val="00646BC9"/>
    <w:rsid w:val="00647AA4"/>
    <w:rsid w:val="00647DB1"/>
    <w:rsid w:val="006500EA"/>
    <w:rsid w:val="00650367"/>
    <w:rsid w:val="00650459"/>
    <w:rsid w:val="00650B95"/>
    <w:rsid w:val="00650E6A"/>
    <w:rsid w:val="00651BF4"/>
    <w:rsid w:val="00651E57"/>
    <w:rsid w:val="00652B92"/>
    <w:rsid w:val="00652CB8"/>
    <w:rsid w:val="00652F52"/>
    <w:rsid w:val="0065338D"/>
    <w:rsid w:val="00653509"/>
    <w:rsid w:val="00653877"/>
    <w:rsid w:val="006543C6"/>
    <w:rsid w:val="00654BAE"/>
    <w:rsid w:val="00655086"/>
    <w:rsid w:val="00655ED9"/>
    <w:rsid w:val="00656492"/>
    <w:rsid w:val="0065677B"/>
    <w:rsid w:val="00656B1D"/>
    <w:rsid w:val="0065710E"/>
    <w:rsid w:val="00657734"/>
    <w:rsid w:val="00657A0C"/>
    <w:rsid w:val="00660177"/>
    <w:rsid w:val="00660BED"/>
    <w:rsid w:val="00660C81"/>
    <w:rsid w:val="00660CA2"/>
    <w:rsid w:val="0066172A"/>
    <w:rsid w:val="00662376"/>
    <w:rsid w:val="00662857"/>
    <w:rsid w:val="00662D06"/>
    <w:rsid w:val="0066323D"/>
    <w:rsid w:val="006635C1"/>
    <w:rsid w:val="006636CD"/>
    <w:rsid w:val="00664142"/>
    <w:rsid w:val="00664AA9"/>
    <w:rsid w:val="00664E29"/>
    <w:rsid w:val="00665BEB"/>
    <w:rsid w:val="00665EDF"/>
    <w:rsid w:val="006661CC"/>
    <w:rsid w:val="00666419"/>
    <w:rsid w:val="00666476"/>
    <w:rsid w:val="006673B0"/>
    <w:rsid w:val="00667A40"/>
    <w:rsid w:val="006703A7"/>
    <w:rsid w:val="006703D7"/>
    <w:rsid w:val="00670465"/>
    <w:rsid w:val="0067056E"/>
    <w:rsid w:val="006706C8"/>
    <w:rsid w:val="006706FB"/>
    <w:rsid w:val="00670A5E"/>
    <w:rsid w:val="006713FE"/>
    <w:rsid w:val="0067151E"/>
    <w:rsid w:val="00671750"/>
    <w:rsid w:val="006717C0"/>
    <w:rsid w:val="0067225F"/>
    <w:rsid w:val="00672B94"/>
    <w:rsid w:val="0067321B"/>
    <w:rsid w:val="006734B0"/>
    <w:rsid w:val="00673503"/>
    <w:rsid w:val="006737AA"/>
    <w:rsid w:val="00673B17"/>
    <w:rsid w:val="00673E06"/>
    <w:rsid w:val="0067425F"/>
    <w:rsid w:val="0067472A"/>
    <w:rsid w:val="006749C7"/>
    <w:rsid w:val="00675065"/>
    <w:rsid w:val="006752B1"/>
    <w:rsid w:val="00675889"/>
    <w:rsid w:val="0067674B"/>
    <w:rsid w:val="00676CE0"/>
    <w:rsid w:val="00676CFB"/>
    <w:rsid w:val="00677579"/>
    <w:rsid w:val="0068047C"/>
    <w:rsid w:val="00680831"/>
    <w:rsid w:val="0068110C"/>
    <w:rsid w:val="00681E6D"/>
    <w:rsid w:val="00682A40"/>
    <w:rsid w:val="00682C0F"/>
    <w:rsid w:val="00682DCA"/>
    <w:rsid w:val="006837F0"/>
    <w:rsid w:val="00683A2C"/>
    <w:rsid w:val="006853A7"/>
    <w:rsid w:val="00685429"/>
    <w:rsid w:val="00685541"/>
    <w:rsid w:val="00685592"/>
    <w:rsid w:val="00685C6A"/>
    <w:rsid w:val="00685E0B"/>
    <w:rsid w:val="00685E23"/>
    <w:rsid w:val="006864F1"/>
    <w:rsid w:val="00686ECE"/>
    <w:rsid w:val="00686F0F"/>
    <w:rsid w:val="00687DA2"/>
    <w:rsid w:val="00690346"/>
    <w:rsid w:val="0069065F"/>
    <w:rsid w:val="006919C3"/>
    <w:rsid w:val="00691FB8"/>
    <w:rsid w:val="0069231B"/>
    <w:rsid w:val="00692854"/>
    <w:rsid w:val="00692C6C"/>
    <w:rsid w:val="006937D1"/>
    <w:rsid w:val="00693B8D"/>
    <w:rsid w:val="00693CED"/>
    <w:rsid w:val="0069407F"/>
    <w:rsid w:val="006946D0"/>
    <w:rsid w:val="00694EC7"/>
    <w:rsid w:val="0069526E"/>
    <w:rsid w:val="006952D6"/>
    <w:rsid w:val="0069670A"/>
    <w:rsid w:val="00696CD4"/>
    <w:rsid w:val="00696E34"/>
    <w:rsid w:val="006974C8"/>
    <w:rsid w:val="00697D75"/>
    <w:rsid w:val="006A0F77"/>
    <w:rsid w:val="006A17F2"/>
    <w:rsid w:val="006A190D"/>
    <w:rsid w:val="006A198B"/>
    <w:rsid w:val="006A1F4E"/>
    <w:rsid w:val="006A24C0"/>
    <w:rsid w:val="006A25E7"/>
    <w:rsid w:val="006A3431"/>
    <w:rsid w:val="006A3843"/>
    <w:rsid w:val="006A3964"/>
    <w:rsid w:val="006A3D39"/>
    <w:rsid w:val="006A3E1E"/>
    <w:rsid w:val="006A41D3"/>
    <w:rsid w:val="006A42E3"/>
    <w:rsid w:val="006A43DA"/>
    <w:rsid w:val="006A4712"/>
    <w:rsid w:val="006A4844"/>
    <w:rsid w:val="006A48CC"/>
    <w:rsid w:val="006A4917"/>
    <w:rsid w:val="006A4F53"/>
    <w:rsid w:val="006A53B4"/>
    <w:rsid w:val="006A5761"/>
    <w:rsid w:val="006A58E8"/>
    <w:rsid w:val="006A59F9"/>
    <w:rsid w:val="006A5A99"/>
    <w:rsid w:val="006A6363"/>
    <w:rsid w:val="006A695F"/>
    <w:rsid w:val="006A6A16"/>
    <w:rsid w:val="006A7168"/>
    <w:rsid w:val="006A7320"/>
    <w:rsid w:val="006A7977"/>
    <w:rsid w:val="006B03AE"/>
    <w:rsid w:val="006B081E"/>
    <w:rsid w:val="006B09BD"/>
    <w:rsid w:val="006B1F7B"/>
    <w:rsid w:val="006B2CBE"/>
    <w:rsid w:val="006B3604"/>
    <w:rsid w:val="006B4A90"/>
    <w:rsid w:val="006B4AD1"/>
    <w:rsid w:val="006B4B27"/>
    <w:rsid w:val="006B5123"/>
    <w:rsid w:val="006B5A67"/>
    <w:rsid w:val="006B5EB9"/>
    <w:rsid w:val="006B6418"/>
    <w:rsid w:val="006B6A92"/>
    <w:rsid w:val="006C09AE"/>
    <w:rsid w:val="006C0D4D"/>
    <w:rsid w:val="006C0D54"/>
    <w:rsid w:val="006C0E78"/>
    <w:rsid w:val="006C0F2C"/>
    <w:rsid w:val="006C1365"/>
    <w:rsid w:val="006C13C4"/>
    <w:rsid w:val="006C1B89"/>
    <w:rsid w:val="006C23C7"/>
    <w:rsid w:val="006C24FB"/>
    <w:rsid w:val="006C2B16"/>
    <w:rsid w:val="006C2D4E"/>
    <w:rsid w:val="006C3498"/>
    <w:rsid w:val="006C3837"/>
    <w:rsid w:val="006C3884"/>
    <w:rsid w:val="006C3FD5"/>
    <w:rsid w:val="006C463A"/>
    <w:rsid w:val="006C47C9"/>
    <w:rsid w:val="006C537A"/>
    <w:rsid w:val="006C5B80"/>
    <w:rsid w:val="006C5C5B"/>
    <w:rsid w:val="006C5CF4"/>
    <w:rsid w:val="006C5F7C"/>
    <w:rsid w:val="006C6176"/>
    <w:rsid w:val="006C6184"/>
    <w:rsid w:val="006C61E9"/>
    <w:rsid w:val="006C69EF"/>
    <w:rsid w:val="006C7080"/>
    <w:rsid w:val="006D012F"/>
    <w:rsid w:val="006D04EE"/>
    <w:rsid w:val="006D0510"/>
    <w:rsid w:val="006D0941"/>
    <w:rsid w:val="006D0C0F"/>
    <w:rsid w:val="006D159F"/>
    <w:rsid w:val="006D167C"/>
    <w:rsid w:val="006D295B"/>
    <w:rsid w:val="006D2BB0"/>
    <w:rsid w:val="006D2BDC"/>
    <w:rsid w:val="006D4105"/>
    <w:rsid w:val="006D446D"/>
    <w:rsid w:val="006D48D3"/>
    <w:rsid w:val="006D4C6C"/>
    <w:rsid w:val="006D4E2F"/>
    <w:rsid w:val="006D5038"/>
    <w:rsid w:val="006D50E8"/>
    <w:rsid w:val="006D55B5"/>
    <w:rsid w:val="006D5FED"/>
    <w:rsid w:val="006D6252"/>
    <w:rsid w:val="006D6335"/>
    <w:rsid w:val="006D65CF"/>
    <w:rsid w:val="006D66C3"/>
    <w:rsid w:val="006D6840"/>
    <w:rsid w:val="006D7882"/>
    <w:rsid w:val="006D79F7"/>
    <w:rsid w:val="006E013F"/>
    <w:rsid w:val="006E02D1"/>
    <w:rsid w:val="006E06C2"/>
    <w:rsid w:val="006E0CB9"/>
    <w:rsid w:val="006E11E4"/>
    <w:rsid w:val="006E2BF8"/>
    <w:rsid w:val="006E2C40"/>
    <w:rsid w:val="006E2CB8"/>
    <w:rsid w:val="006E35A5"/>
    <w:rsid w:val="006E3761"/>
    <w:rsid w:val="006E3B29"/>
    <w:rsid w:val="006E4637"/>
    <w:rsid w:val="006E4DC9"/>
    <w:rsid w:val="006E5105"/>
    <w:rsid w:val="006E60C0"/>
    <w:rsid w:val="006E6283"/>
    <w:rsid w:val="006E6365"/>
    <w:rsid w:val="006E64EA"/>
    <w:rsid w:val="006E654C"/>
    <w:rsid w:val="006E68EF"/>
    <w:rsid w:val="006E6A57"/>
    <w:rsid w:val="006E6FC6"/>
    <w:rsid w:val="006E7440"/>
    <w:rsid w:val="006E77C9"/>
    <w:rsid w:val="006F1269"/>
    <w:rsid w:val="006F1777"/>
    <w:rsid w:val="006F1B22"/>
    <w:rsid w:val="006F1C20"/>
    <w:rsid w:val="006F1D51"/>
    <w:rsid w:val="006F246E"/>
    <w:rsid w:val="006F2B65"/>
    <w:rsid w:val="006F2CBC"/>
    <w:rsid w:val="006F2F0E"/>
    <w:rsid w:val="006F32D2"/>
    <w:rsid w:val="006F3EC7"/>
    <w:rsid w:val="006F3FAC"/>
    <w:rsid w:val="006F41DD"/>
    <w:rsid w:val="006F4419"/>
    <w:rsid w:val="006F49D0"/>
    <w:rsid w:val="006F4F44"/>
    <w:rsid w:val="006F4FC3"/>
    <w:rsid w:val="006F50B1"/>
    <w:rsid w:val="006F5524"/>
    <w:rsid w:val="006F581F"/>
    <w:rsid w:val="006F5DFD"/>
    <w:rsid w:val="006F5F72"/>
    <w:rsid w:val="006F6323"/>
    <w:rsid w:val="006F67BC"/>
    <w:rsid w:val="006F6B1E"/>
    <w:rsid w:val="006F72D6"/>
    <w:rsid w:val="006F7ED7"/>
    <w:rsid w:val="00700139"/>
    <w:rsid w:val="007003F4"/>
    <w:rsid w:val="00700DA6"/>
    <w:rsid w:val="00701022"/>
    <w:rsid w:val="00701100"/>
    <w:rsid w:val="00702D61"/>
    <w:rsid w:val="0070378F"/>
    <w:rsid w:val="007037BB"/>
    <w:rsid w:val="00703B85"/>
    <w:rsid w:val="007058D0"/>
    <w:rsid w:val="007065E9"/>
    <w:rsid w:val="0070698B"/>
    <w:rsid w:val="00706ECE"/>
    <w:rsid w:val="00707F85"/>
    <w:rsid w:val="00710384"/>
    <w:rsid w:val="007105B4"/>
    <w:rsid w:val="0071165F"/>
    <w:rsid w:val="00711D65"/>
    <w:rsid w:val="00711E76"/>
    <w:rsid w:val="00712153"/>
    <w:rsid w:val="00712584"/>
    <w:rsid w:val="00712677"/>
    <w:rsid w:val="00712818"/>
    <w:rsid w:val="0071299D"/>
    <w:rsid w:val="0071378C"/>
    <w:rsid w:val="00715A0F"/>
    <w:rsid w:val="00715B67"/>
    <w:rsid w:val="007160E7"/>
    <w:rsid w:val="00716221"/>
    <w:rsid w:val="007166B0"/>
    <w:rsid w:val="007174FC"/>
    <w:rsid w:val="007179B6"/>
    <w:rsid w:val="00720246"/>
    <w:rsid w:val="00720D31"/>
    <w:rsid w:val="00720D8C"/>
    <w:rsid w:val="00721CB2"/>
    <w:rsid w:val="00721D2F"/>
    <w:rsid w:val="00721F35"/>
    <w:rsid w:val="00722141"/>
    <w:rsid w:val="007226AC"/>
    <w:rsid w:val="00722725"/>
    <w:rsid w:val="00722F17"/>
    <w:rsid w:val="007235FC"/>
    <w:rsid w:val="00724513"/>
    <w:rsid w:val="007258BE"/>
    <w:rsid w:val="007269CC"/>
    <w:rsid w:val="00726B99"/>
    <w:rsid w:val="00726D1B"/>
    <w:rsid w:val="00726E2B"/>
    <w:rsid w:val="00726EBF"/>
    <w:rsid w:val="007275BE"/>
    <w:rsid w:val="007300E7"/>
    <w:rsid w:val="007302DC"/>
    <w:rsid w:val="007305CF"/>
    <w:rsid w:val="00730606"/>
    <w:rsid w:val="0073090A"/>
    <w:rsid w:val="00730E9F"/>
    <w:rsid w:val="00731003"/>
    <w:rsid w:val="00731031"/>
    <w:rsid w:val="0073115E"/>
    <w:rsid w:val="00731859"/>
    <w:rsid w:val="007323D5"/>
    <w:rsid w:val="00732F0A"/>
    <w:rsid w:val="00733188"/>
    <w:rsid w:val="00734360"/>
    <w:rsid w:val="00735B1B"/>
    <w:rsid w:val="007363A5"/>
    <w:rsid w:val="0073695E"/>
    <w:rsid w:val="007369EE"/>
    <w:rsid w:val="0073729B"/>
    <w:rsid w:val="00737BF3"/>
    <w:rsid w:val="00737E26"/>
    <w:rsid w:val="00737FDE"/>
    <w:rsid w:val="007400C2"/>
    <w:rsid w:val="007404C3"/>
    <w:rsid w:val="0074067D"/>
    <w:rsid w:val="00740E15"/>
    <w:rsid w:val="00741123"/>
    <w:rsid w:val="00741271"/>
    <w:rsid w:val="00741711"/>
    <w:rsid w:val="00741847"/>
    <w:rsid w:val="00742C68"/>
    <w:rsid w:val="00743184"/>
    <w:rsid w:val="00743716"/>
    <w:rsid w:val="007438CA"/>
    <w:rsid w:val="00743B00"/>
    <w:rsid w:val="00743B08"/>
    <w:rsid w:val="00744406"/>
    <w:rsid w:val="007445A7"/>
    <w:rsid w:val="0074661E"/>
    <w:rsid w:val="00746DA1"/>
    <w:rsid w:val="00747551"/>
    <w:rsid w:val="007476A0"/>
    <w:rsid w:val="00747968"/>
    <w:rsid w:val="007479B9"/>
    <w:rsid w:val="00747A58"/>
    <w:rsid w:val="00747ADC"/>
    <w:rsid w:val="007501BB"/>
    <w:rsid w:val="00750324"/>
    <w:rsid w:val="00750670"/>
    <w:rsid w:val="007507B9"/>
    <w:rsid w:val="00750A70"/>
    <w:rsid w:val="00750AB5"/>
    <w:rsid w:val="00751577"/>
    <w:rsid w:val="0075195F"/>
    <w:rsid w:val="00752371"/>
    <w:rsid w:val="0075239E"/>
    <w:rsid w:val="00752600"/>
    <w:rsid w:val="00752637"/>
    <w:rsid w:val="007527BE"/>
    <w:rsid w:val="00753DC7"/>
    <w:rsid w:val="0075408B"/>
    <w:rsid w:val="00754137"/>
    <w:rsid w:val="007542DC"/>
    <w:rsid w:val="00757F40"/>
    <w:rsid w:val="00761703"/>
    <w:rsid w:val="0076185C"/>
    <w:rsid w:val="0076206A"/>
    <w:rsid w:val="007621FE"/>
    <w:rsid w:val="0076244F"/>
    <w:rsid w:val="0076252F"/>
    <w:rsid w:val="0076255D"/>
    <w:rsid w:val="00762E32"/>
    <w:rsid w:val="00763291"/>
    <w:rsid w:val="007633E4"/>
    <w:rsid w:val="0076348C"/>
    <w:rsid w:val="00764063"/>
    <w:rsid w:val="00764251"/>
    <w:rsid w:val="007646F5"/>
    <w:rsid w:val="00764F91"/>
    <w:rsid w:val="00765A5A"/>
    <w:rsid w:val="00765B76"/>
    <w:rsid w:val="00765DF5"/>
    <w:rsid w:val="00766396"/>
    <w:rsid w:val="00766B95"/>
    <w:rsid w:val="00766EA0"/>
    <w:rsid w:val="00767386"/>
    <w:rsid w:val="00767AAC"/>
    <w:rsid w:val="00767FB3"/>
    <w:rsid w:val="0077068E"/>
    <w:rsid w:val="007709AB"/>
    <w:rsid w:val="00771492"/>
    <w:rsid w:val="0077253A"/>
    <w:rsid w:val="00772600"/>
    <w:rsid w:val="007726B9"/>
    <w:rsid w:val="007728C3"/>
    <w:rsid w:val="0077302D"/>
    <w:rsid w:val="00773168"/>
    <w:rsid w:val="00773410"/>
    <w:rsid w:val="00773782"/>
    <w:rsid w:val="00773E56"/>
    <w:rsid w:val="007744DE"/>
    <w:rsid w:val="007747DD"/>
    <w:rsid w:val="00774AB1"/>
    <w:rsid w:val="00775111"/>
    <w:rsid w:val="007751E0"/>
    <w:rsid w:val="00775501"/>
    <w:rsid w:val="007755F0"/>
    <w:rsid w:val="007758C8"/>
    <w:rsid w:val="00775EE4"/>
    <w:rsid w:val="007774A9"/>
    <w:rsid w:val="00777B01"/>
    <w:rsid w:val="00780408"/>
    <w:rsid w:val="00780AD1"/>
    <w:rsid w:val="00781406"/>
    <w:rsid w:val="00781A74"/>
    <w:rsid w:val="00781AC4"/>
    <w:rsid w:val="00781FC1"/>
    <w:rsid w:val="007834D7"/>
    <w:rsid w:val="00784740"/>
    <w:rsid w:val="00784DC4"/>
    <w:rsid w:val="0078513E"/>
    <w:rsid w:val="007854F6"/>
    <w:rsid w:val="007857CC"/>
    <w:rsid w:val="007858C4"/>
    <w:rsid w:val="00785989"/>
    <w:rsid w:val="0078602B"/>
    <w:rsid w:val="00786CCD"/>
    <w:rsid w:val="0078784D"/>
    <w:rsid w:val="007879AC"/>
    <w:rsid w:val="007905E8"/>
    <w:rsid w:val="00790A15"/>
    <w:rsid w:val="00790F31"/>
    <w:rsid w:val="00790FD9"/>
    <w:rsid w:val="007915C3"/>
    <w:rsid w:val="0079230A"/>
    <w:rsid w:val="00792785"/>
    <w:rsid w:val="0079278E"/>
    <w:rsid w:val="007928B1"/>
    <w:rsid w:val="00792C07"/>
    <w:rsid w:val="00792DF4"/>
    <w:rsid w:val="00792EC9"/>
    <w:rsid w:val="00793803"/>
    <w:rsid w:val="00794739"/>
    <w:rsid w:val="00794F72"/>
    <w:rsid w:val="007950B2"/>
    <w:rsid w:val="0079588B"/>
    <w:rsid w:val="007968CF"/>
    <w:rsid w:val="00796BE9"/>
    <w:rsid w:val="00797138"/>
    <w:rsid w:val="00797E66"/>
    <w:rsid w:val="007A09B2"/>
    <w:rsid w:val="007A09B3"/>
    <w:rsid w:val="007A0F38"/>
    <w:rsid w:val="007A1311"/>
    <w:rsid w:val="007A1E97"/>
    <w:rsid w:val="007A21AA"/>
    <w:rsid w:val="007A22DF"/>
    <w:rsid w:val="007A3028"/>
    <w:rsid w:val="007A30E7"/>
    <w:rsid w:val="007A3514"/>
    <w:rsid w:val="007A3526"/>
    <w:rsid w:val="007A355D"/>
    <w:rsid w:val="007A3B7A"/>
    <w:rsid w:val="007A3DDE"/>
    <w:rsid w:val="007A569B"/>
    <w:rsid w:val="007A6611"/>
    <w:rsid w:val="007A69DD"/>
    <w:rsid w:val="007A75E0"/>
    <w:rsid w:val="007A77FB"/>
    <w:rsid w:val="007A7F6C"/>
    <w:rsid w:val="007B0C08"/>
    <w:rsid w:val="007B13FB"/>
    <w:rsid w:val="007B190E"/>
    <w:rsid w:val="007B1FAD"/>
    <w:rsid w:val="007B29E0"/>
    <w:rsid w:val="007B36C6"/>
    <w:rsid w:val="007B39DA"/>
    <w:rsid w:val="007B3D43"/>
    <w:rsid w:val="007B3EB0"/>
    <w:rsid w:val="007B415B"/>
    <w:rsid w:val="007B43C6"/>
    <w:rsid w:val="007B4EFC"/>
    <w:rsid w:val="007B51F0"/>
    <w:rsid w:val="007B53C1"/>
    <w:rsid w:val="007B61FF"/>
    <w:rsid w:val="007B6E25"/>
    <w:rsid w:val="007B70A7"/>
    <w:rsid w:val="007B7C4F"/>
    <w:rsid w:val="007B7CCB"/>
    <w:rsid w:val="007C004C"/>
    <w:rsid w:val="007C0295"/>
    <w:rsid w:val="007C08A2"/>
    <w:rsid w:val="007C150F"/>
    <w:rsid w:val="007C17FB"/>
    <w:rsid w:val="007C2589"/>
    <w:rsid w:val="007C2AA2"/>
    <w:rsid w:val="007C34FC"/>
    <w:rsid w:val="007C39C6"/>
    <w:rsid w:val="007C4432"/>
    <w:rsid w:val="007C49BE"/>
    <w:rsid w:val="007C4F1D"/>
    <w:rsid w:val="007C4F76"/>
    <w:rsid w:val="007C522F"/>
    <w:rsid w:val="007C5482"/>
    <w:rsid w:val="007C5520"/>
    <w:rsid w:val="007C5AFC"/>
    <w:rsid w:val="007C6068"/>
    <w:rsid w:val="007C6768"/>
    <w:rsid w:val="007C681C"/>
    <w:rsid w:val="007C78F4"/>
    <w:rsid w:val="007C7C67"/>
    <w:rsid w:val="007C7CBE"/>
    <w:rsid w:val="007C7E3A"/>
    <w:rsid w:val="007D0219"/>
    <w:rsid w:val="007D032C"/>
    <w:rsid w:val="007D233A"/>
    <w:rsid w:val="007D3000"/>
    <w:rsid w:val="007D32F8"/>
    <w:rsid w:val="007D3399"/>
    <w:rsid w:val="007D405A"/>
    <w:rsid w:val="007D42B9"/>
    <w:rsid w:val="007D5786"/>
    <w:rsid w:val="007D64E7"/>
    <w:rsid w:val="007D6A83"/>
    <w:rsid w:val="007D6A84"/>
    <w:rsid w:val="007D7046"/>
    <w:rsid w:val="007D7148"/>
    <w:rsid w:val="007D7227"/>
    <w:rsid w:val="007D7E15"/>
    <w:rsid w:val="007E02AF"/>
    <w:rsid w:val="007E03EE"/>
    <w:rsid w:val="007E071A"/>
    <w:rsid w:val="007E0910"/>
    <w:rsid w:val="007E0B60"/>
    <w:rsid w:val="007E1B35"/>
    <w:rsid w:val="007E1E14"/>
    <w:rsid w:val="007E1F6C"/>
    <w:rsid w:val="007E230D"/>
    <w:rsid w:val="007E28E7"/>
    <w:rsid w:val="007E2C06"/>
    <w:rsid w:val="007E2CCA"/>
    <w:rsid w:val="007E2DBC"/>
    <w:rsid w:val="007E2FC1"/>
    <w:rsid w:val="007E3464"/>
    <w:rsid w:val="007E3A7D"/>
    <w:rsid w:val="007E4DB4"/>
    <w:rsid w:val="007E5D89"/>
    <w:rsid w:val="007E7630"/>
    <w:rsid w:val="007E7EE6"/>
    <w:rsid w:val="007E7FDB"/>
    <w:rsid w:val="007F0165"/>
    <w:rsid w:val="007F08A0"/>
    <w:rsid w:val="007F09A3"/>
    <w:rsid w:val="007F0E08"/>
    <w:rsid w:val="007F13FB"/>
    <w:rsid w:val="007F1413"/>
    <w:rsid w:val="007F1D74"/>
    <w:rsid w:val="007F2AEA"/>
    <w:rsid w:val="007F2C01"/>
    <w:rsid w:val="007F384D"/>
    <w:rsid w:val="007F3891"/>
    <w:rsid w:val="007F3DB9"/>
    <w:rsid w:val="007F3F8B"/>
    <w:rsid w:val="007F4441"/>
    <w:rsid w:val="007F49E3"/>
    <w:rsid w:val="007F556B"/>
    <w:rsid w:val="007F6531"/>
    <w:rsid w:val="007F67DE"/>
    <w:rsid w:val="007F6EE9"/>
    <w:rsid w:val="007F70DF"/>
    <w:rsid w:val="00800251"/>
    <w:rsid w:val="00800F94"/>
    <w:rsid w:val="0080105E"/>
    <w:rsid w:val="0080131B"/>
    <w:rsid w:val="00802539"/>
    <w:rsid w:val="00802596"/>
    <w:rsid w:val="00803297"/>
    <w:rsid w:val="00803A62"/>
    <w:rsid w:val="0080435D"/>
    <w:rsid w:val="00804D32"/>
    <w:rsid w:val="00805441"/>
    <w:rsid w:val="00805575"/>
    <w:rsid w:val="00805C7A"/>
    <w:rsid w:val="00805EC9"/>
    <w:rsid w:val="00806C29"/>
    <w:rsid w:val="00806EB5"/>
    <w:rsid w:val="00807208"/>
    <w:rsid w:val="00810077"/>
    <w:rsid w:val="00810811"/>
    <w:rsid w:val="00810F06"/>
    <w:rsid w:val="0081120F"/>
    <w:rsid w:val="00812FE2"/>
    <w:rsid w:val="008130CC"/>
    <w:rsid w:val="0081339C"/>
    <w:rsid w:val="00813711"/>
    <w:rsid w:val="00814483"/>
    <w:rsid w:val="008147AD"/>
    <w:rsid w:val="00814924"/>
    <w:rsid w:val="00814DE9"/>
    <w:rsid w:val="008202E6"/>
    <w:rsid w:val="008204EC"/>
    <w:rsid w:val="008206F8"/>
    <w:rsid w:val="00820A7C"/>
    <w:rsid w:val="00820F05"/>
    <w:rsid w:val="00821948"/>
    <w:rsid w:val="00821AC4"/>
    <w:rsid w:val="008220E0"/>
    <w:rsid w:val="008223DC"/>
    <w:rsid w:val="00822933"/>
    <w:rsid w:val="00822FA3"/>
    <w:rsid w:val="00823D8B"/>
    <w:rsid w:val="00823E74"/>
    <w:rsid w:val="008245E3"/>
    <w:rsid w:val="0082480C"/>
    <w:rsid w:val="00824871"/>
    <w:rsid w:val="00824929"/>
    <w:rsid w:val="008252C2"/>
    <w:rsid w:val="00826091"/>
    <w:rsid w:val="008262B5"/>
    <w:rsid w:val="008263DC"/>
    <w:rsid w:val="00826839"/>
    <w:rsid w:val="0082720A"/>
    <w:rsid w:val="00827433"/>
    <w:rsid w:val="00827BF4"/>
    <w:rsid w:val="00827FFB"/>
    <w:rsid w:val="00831375"/>
    <w:rsid w:val="00832208"/>
    <w:rsid w:val="008325F7"/>
    <w:rsid w:val="00833782"/>
    <w:rsid w:val="008338CD"/>
    <w:rsid w:val="00834745"/>
    <w:rsid w:val="00835070"/>
    <w:rsid w:val="0083702B"/>
    <w:rsid w:val="008370D3"/>
    <w:rsid w:val="0083738E"/>
    <w:rsid w:val="00837BC6"/>
    <w:rsid w:val="00837F01"/>
    <w:rsid w:val="00840734"/>
    <w:rsid w:val="008408E7"/>
    <w:rsid w:val="00840F8C"/>
    <w:rsid w:val="00841215"/>
    <w:rsid w:val="00841292"/>
    <w:rsid w:val="008412A2"/>
    <w:rsid w:val="00841BC3"/>
    <w:rsid w:val="0084241D"/>
    <w:rsid w:val="00842ADF"/>
    <w:rsid w:val="00842C8F"/>
    <w:rsid w:val="00842E36"/>
    <w:rsid w:val="00842F89"/>
    <w:rsid w:val="00843655"/>
    <w:rsid w:val="00843F6B"/>
    <w:rsid w:val="008441E0"/>
    <w:rsid w:val="008448F7"/>
    <w:rsid w:val="00844AAA"/>
    <w:rsid w:val="00845661"/>
    <w:rsid w:val="00845D8B"/>
    <w:rsid w:val="00850581"/>
    <w:rsid w:val="0085085C"/>
    <w:rsid w:val="00850A80"/>
    <w:rsid w:val="008529B4"/>
    <w:rsid w:val="00852CE6"/>
    <w:rsid w:val="008537FB"/>
    <w:rsid w:val="0085398D"/>
    <w:rsid w:val="00853E36"/>
    <w:rsid w:val="0085431F"/>
    <w:rsid w:val="00854773"/>
    <w:rsid w:val="00854B1B"/>
    <w:rsid w:val="008553BC"/>
    <w:rsid w:val="00855434"/>
    <w:rsid w:val="008558EC"/>
    <w:rsid w:val="00855FBE"/>
    <w:rsid w:val="008565A3"/>
    <w:rsid w:val="00856F03"/>
    <w:rsid w:val="008574E4"/>
    <w:rsid w:val="00857752"/>
    <w:rsid w:val="00857923"/>
    <w:rsid w:val="00857F6A"/>
    <w:rsid w:val="00860050"/>
    <w:rsid w:val="00861E71"/>
    <w:rsid w:val="00861FF2"/>
    <w:rsid w:val="008626E4"/>
    <w:rsid w:val="00862A2A"/>
    <w:rsid w:val="0086353F"/>
    <w:rsid w:val="00864750"/>
    <w:rsid w:val="0086510F"/>
    <w:rsid w:val="0086591B"/>
    <w:rsid w:val="00865D52"/>
    <w:rsid w:val="00865F89"/>
    <w:rsid w:val="008664E1"/>
    <w:rsid w:val="00867F3E"/>
    <w:rsid w:val="0087162F"/>
    <w:rsid w:val="00871E3A"/>
    <w:rsid w:val="008723EE"/>
    <w:rsid w:val="00872969"/>
    <w:rsid w:val="00872B74"/>
    <w:rsid w:val="00873FC7"/>
    <w:rsid w:val="008741BF"/>
    <w:rsid w:val="00874626"/>
    <w:rsid w:val="008751F5"/>
    <w:rsid w:val="00875311"/>
    <w:rsid w:val="00875344"/>
    <w:rsid w:val="008753E2"/>
    <w:rsid w:val="00875A00"/>
    <w:rsid w:val="00875E84"/>
    <w:rsid w:val="00876148"/>
    <w:rsid w:val="0087777B"/>
    <w:rsid w:val="00877795"/>
    <w:rsid w:val="00877B8C"/>
    <w:rsid w:val="0088000C"/>
    <w:rsid w:val="00880AA0"/>
    <w:rsid w:val="00880DE6"/>
    <w:rsid w:val="00880E3C"/>
    <w:rsid w:val="0088140F"/>
    <w:rsid w:val="00881702"/>
    <w:rsid w:val="0088186E"/>
    <w:rsid w:val="00881AD2"/>
    <w:rsid w:val="00881BB1"/>
    <w:rsid w:val="00882735"/>
    <w:rsid w:val="00883BA0"/>
    <w:rsid w:val="0088482A"/>
    <w:rsid w:val="0088492E"/>
    <w:rsid w:val="00884B18"/>
    <w:rsid w:val="008855A7"/>
    <w:rsid w:val="00885632"/>
    <w:rsid w:val="00887B59"/>
    <w:rsid w:val="00891023"/>
    <w:rsid w:val="00891E1D"/>
    <w:rsid w:val="00892B5E"/>
    <w:rsid w:val="00892E83"/>
    <w:rsid w:val="00892F0F"/>
    <w:rsid w:val="00893241"/>
    <w:rsid w:val="00893D4C"/>
    <w:rsid w:val="00893FA8"/>
    <w:rsid w:val="00894095"/>
    <w:rsid w:val="008940DC"/>
    <w:rsid w:val="00895539"/>
    <w:rsid w:val="0089585A"/>
    <w:rsid w:val="00895B3B"/>
    <w:rsid w:val="00895B3F"/>
    <w:rsid w:val="00896476"/>
    <w:rsid w:val="00896527"/>
    <w:rsid w:val="008965B3"/>
    <w:rsid w:val="00896723"/>
    <w:rsid w:val="00897D07"/>
    <w:rsid w:val="008A0A6F"/>
    <w:rsid w:val="008A0E12"/>
    <w:rsid w:val="008A17B5"/>
    <w:rsid w:val="008A18FA"/>
    <w:rsid w:val="008A1AAE"/>
    <w:rsid w:val="008A25FB"/>
    <w:rsid w:val="008A347C"/>
    <w:rsid w:val="008A3EDD"/>
    <w:rsid w:val="008A3EE5"/>
    <w:rsid w:val="008A4014"/>
    <w:rsid w:val="008A40CA"/>
    <w:rsid w:val="008A4306"/>
    <w:rsid w:val="008A44F3"/>
    <w:rsid w:val="008A5363"/>
    <w:rsid w:val="008A6766"/>
    <w:rsid w:val="008A693F"/>
    <w:rsid w:val="008A72D7"/>
    <w:rsid w:val="008B0876"/>
    <w:rsid w:val="008B0BFE"/>
    <w:rsid w:val="008B1C46"/>
    <w:rsid w:val="008B1CE0"/>
    <w:rsid w:val="008B2D2A"/>
    <w:rsid w:val="008B315D"/>
    <w:rsid w:val="008B351A"/>
    <w:rsid w:val="008B36DE"/>
    <w:rsid w:val="008B3919"/>
    <w:rsid w:val="008B3AB1"/>
    <w:rsid w:val="008B48F3"/>
    <w:rsid w:val="008B5032"/>
    <w:rsid w:val="008B5AAE"/>
    <w:rsid w:val="008B68C5"/>
    <w:rsid w:val="008B6D31"/>
    <w:rsid w:val="008B6DEA"/>
    <w:rsid w:val="008B7468"/>
    <w:rsid w:val="008B75B9"/>
    <w:rsid w:val="008C0290"/>
    <w:rsid w:val="008C126E"/>
    <w:rsid w:val="008C138B"/>
    <w:rsid w:val="008C1632"/>
    <w:rsid w:val="008C1C73"/>
    <w:rsid w:val="008C1DDB"/>
    <w:rsid w:val="008C1F4E"/>
    <w:rsid w:val="008C27DF"/>
    <w:rsid w:val="008C2811"/>
    <w:rsid w:val="008C2843"/>
    <w:rsid w:val="008C2CFF"/>
    <w:rsid w:val="008C38C0"/>
    <w:rsid w:val="008C3E7D"/>
    <w:rsid w:val="008C40C3"/>
    <w:rsid w:val="008C47DF"/>
    <w:rsid w:val="008C4ADF"/>
    <w:rsid w:val="008C5458"/>
    <w:rsid w:val="008C5BDC"/>
    <w:rsid w:val="008C64BA"/>
    <w:rsid w:val="008C680C"/>
    <w:rsid w:val="008C6D7C"/>
    <w:rsid w:val="008D020F"/>
    <w:rsid w:val="008D03BE"/>
    <w:rsid w:val="008D0712"/>
    <w:rsid w:val="008D0E03"/>
    <w:rsid w:val="008D0EFE"/>
    <w:rsid w:val="008D0F41"/>
    <w:rsid w:val="008D1818"/>
    <w:rsid w:val="008D23EA"/>
    <w:rsid w:val="008D27DD"/>
    <w:rsid w:val="008D2892"/>
    <w:rsid w:val="008D2DCF"/>
    <w:rsid w:val="008D304E"/>
    <w:rsid w:val="008D37E1"/>
    <w:rsid w:val="008D4AAC"/>
    <w:rsid w:val="008D5898"/>
    <w:rsid w:val="008D6137"/>
    <w:rsid w:val="008D6744"/>
    <w:rsid w:val="008D679D"/>
    <w:rsid w:val="008D6C9C"/>
    <w:rsid w:val="008D7790"/>
    <w:rsid w:val="008D7C0A"/>
    <w:rsid w:val="008E0E09"/>
    <w:rsid w:val="008E0FDE"/>
    <w:rsid w:val="008E11C6"/>
    <w:rsid w:val="008E1A85"/>
    <w:rsid w:val="008E2245"/>
    <w:rsid w:val="008E2779"/>
    <w:rsid w:val="008E3086"/>
    <w:rsid w:val="008E31DC"/>
    <w:rsid w:val="008E31E2"/>
    <w:rsid w:val="008E32D4"/>
    <w:rsid w:val="008E3961"/>
    <w:rsid w:val="008E3A4B"/>
    <w:rsid w:val="008E41E7"/>
    <w:rsid w:val="008E4222"/>
    <w:rsid w:val="008E595D"/>
    <w:rsid w:val="008E597F"/>
    <w:rsid w:val="008E5B9B"/>
    <w:rsid w:val="008E6878"/>
    <w:rsid w:val="008E715F"/>
    <w:rsid w:val="008E71AD"/>
    <w:rsid w:val="008E744F"/>
    <w:rsid w:val="008E7642"/>
    <w:rsid w:val="008E7886"/>
    <w:rsid w:val="008F03E7"/>
    <w:rsid w:val="008F0568"/>
    <w:rsid w:val="008F0CCC"/>
    <w:rsid w:val="008F13B6"/>
    <w:rsid w:val="008F14FE"/>
    <w:rsid w:val="008F1875"/>
    <w:rsid w:val="008F19E9"/>
    <w:rsid w:val="008F206F"/>
    <w:rsid w:val="008F2BB4"/>
    <w:rsid w:val="008F2D47"/>
    <w:rsid w:val="008F2ECB"/>
    <w:rsid w:val="008F365E"/>
    <w:rsid w:val="008F36E5"/>
    <w:rsid w:val="008F415C"/>
    <w:rsid w:val="008F4417"/>
    <w:rsid w:val="008F5497"/>
    <w:rsid w:val="008F5C19"/>
    <w:rsid w:val="008F5E5B"/>
    <w:rsid w:val="008F60E1"/>
    <w:rsid w:val="008F6328"/>
    <w:rsid w:val="008F6872"/>
    <w:rsid w:val="008F6B84"/>
    <w:rsid w:val="008F70D0"/>
    <w:rsid w:val="008F77A7"/>
    <w:rsid w:val="008F7F0C"/>
    <w:rsid w:val="00900483"/>
    <w:rsid w:val="00900611"/>
    <w:rsid w:val="009011BE"/>
    <w:rsid w:val="0090137B"/>
    <w:rsid w:val="00901E81"/>
    <w:rsid w:val="0090219E"/>
    <w:rsid w:val="0090231C"/>
    <w:rsid w:val="00902EA5"/>
    <w:rsid w:val="00903528"/>
    <w:rsid w:val="009035B1"/>
    <w:rsid w:val="00905AD2"/>
    <w:rsid w:val="00905B31"/>
    <w:rsid w:val="00906A58"/>
    <w:rsid w:val="00906B80"/>
    <w:rsid w:val="00906CD8"/>
    <w:rsid w:val="009075A3"/>
    <w:rsid w:val="00907CC8"/>
    <w:rsid w:val="00907D0C"/>
    <w:rsid w:val="00911412"/>
    <w:rsid w:val="00911B77"/>
    <w:rsid w:val="00911FE0"/>
    <w:rsid w:val="0091215D"/>
    <w:rsid w:val="009129D6"/>
    <w:rsid w:val="00912A6C"/>
    <w:rsid w:val="00912EE5"/>
    <w:rsid w:val="0091307C"/>
    <w:rsid w:val="00913170"/>
    <w:rsid w:val="009137FC"/>
    <w:rsid w:val="00913808"/>
    <w:rsid w:val="00913BF8"/>
    <w:rsid w:val="00913C86"/>
    <w:rsid w:val="009140AC"/>
    <w:rsid w:val="009144BD"/>
    <w:rsid w:val="00914506"/>
    <w:rsid w:val="009151B3"/>
    <w:rsid w:val="00915235"/>
    <w:rsid w:val="009152C0"/>
    <w:rsid w:val="00916088"/>
    <w:rsid w:val="0092204F"/>
    <w:rsid w:val="009221AA"/>
    <w:rsid w:val="00922D52"/>
    <w:rsid w:val="009232BD"/>
    <w:rsid w:val="009244C8"/>
    <w:rsid w:val="00924C35"/>
    <w:rsid w:val="00925D53"/>
    <w:rsid w:val="009263F4"/>
    <w:rsid w:val="00926944"/>
    <w:rsid w:val="00926AA2"/>
    <w:rsid w:val="00926FB5"/>
    <w:rsid w:val="00927077"/>
    <w:rsid w:val="0092710C"/>
    <w:rsid w:val="009276D9"/>
    <w:rsid w:val="00927812"/>
    <w:rsid w:val="0092783E"/>
    <w:rsid w:val="009301D2"/>
    <w:rsid w:val="009303EA"/>
    <w:rsid w:val="00931419"/>
    <w:rsid w:val="009316CF"/>
    <w:rsid w:val="00931F96"/>
    <w:rsid w:val="00932257"/>
    <w:rsid w:val="009323BB"/>
    <w:rsid w:val="009323C3"/>
    <w:rsid w:val="0093279F"/>
    <w:rsid w:val="00932BB0"/>
    <w:rsid w:val="00932F3C"/>
    <w:rsid w:val="0093339F"/>
    <w:rsid w:val="009334D0"/>
    <w:rsid w:val="00934974"/>
    <w:rsid w:val="0093513B"/>
    <w:rsid w:val="0093519B"/>
    <w:rsid w:val="00935D3E"/>
    <w:rsid w:val="009373D5"/>
    <w:rsid w:val="009379EE"/>
    <w:rsid w:val="00940679"/>
    <w:rsid w:val="00940BA8"/>
    <w:rsid w:val="00940C25"/>
    <w:rsid w:val="00940DF0"/>
    <w:rsid w:val="009415AB"/>
    <w:rsid w:val="009417D3"/>
    <w:rsid w:val="00941AE6"/>
    <w:rsid w:val="00941B85"/>
    <w:rsid w:val="00941BC1"/>
    <w:rsid w:val="0094227D"/>
    <w:rsid w:val="00942618"/>
    <w:rsid w:val="00942E25"/>
    <w:rsid w:val="009433F1"/>
    <w:rsid w:val="00943A02"/>
    <w:rsid w:val="00943A32"/>
    <w:rsid w:val="00943AC0"/>
    <w:rsid w:val="00944170"/>
    <w:rsid w:val="00944309"/>
    <w:rsid w:val="0094443A"/>
    <w:rsid w:val="009446B9"/>
    <w:rsid w:val="00944B07"/>
    <w:rsid w:val="00944F07"/>
    <w:rsid w:val="009453FF"/>
    <w:rsid w:val="00945616"/>
    <w:rsid w:val="00945A9C"/>
    <w:rsid w:val="00945E2B"/>
    <w:rsid w:val="00946118"/>
    <w:rsid w:val="009465B8"/>
    <w:rsid w:val="009467CA"/>
    <w:rsid w:val="00947B71"/>
    <w:rsid w:val="00947C7A"/>
    <w:rsid w:val="00950212"/>
    <w:rsid w:val="0095095D"/>
    <w:rsid w:val="00951934"/>
    <w:rsid w:val="00951BC3"/>
    <w:rsid w:val="009526EA"/>
    <w:rsid w:val="00952A05"/>
    <w:rsid w:val="00953043"/>
    <w:rsid w:val="00953218"/>
    <w:rsid w:val="00953507"/>
    <w:rsid w:val="00953746"/>
    <w:rsid w:val="00954878"/>
    <w:rsid w:val="00954A3A"/>
    <w:rsid w:val="00955335"/>
    <w:rsid w:val="00955708"/>
    <w:rsid w:val="0095585F"/>
    <w:rsid w:val="00955F7C"/>
    <w:rsid w:val="00955FB8"/>
    <w:rsid w:val="00955FC9"/>
    <w:rsid w:val="00956533"/>
    <w:rsid w:val="0095694C"/>
    <w:rsid w:val="00956D10"/>
    <w:rsid w:val="00960852"/>
    <w:rsid w:val="00960A0C"/>
    <w:rsid w:val="00960B3D"/>
    <w:rsid w:val="00961602"/>
    <w:rsid w:val="00962EE7"/>
    <w:rsid w:val="009631D8"/>
    <w:rsid w:val="009635AF"/>
    <w:rsid w:val="00964092"/>
    <w:rsid w:val="00964336"/>
    <w:rsid w:val="0096499A"/>
    <w:rsid w:val="009649DF"/>
    <w:rsid w:val="009655FD"/>
    <w:rsid w:val="009656FC"/>
    <w:rsid w:val="00965EF9"/>
    <w:rsid w:val="00966497"/>
    <w:rsid w:val="00966BCE"/>
    <w:rsid w:val="0096775C"/>
    <w:rsid w:val="00967DEB"/>
    <w:rsid w:val="00971624"/>
    <w:rsid w:val="00972074"/>
    <w:rsid w:val="009727D0"/>
    <w:rsid w:val="00972D30"/>
    <w:rsid w:val="009732B6"/>
    <w:rsid w:val="00973528"/>
    <w:rsid w:val="009738CA"/>
    <w:rsid w:val="00973C23"/>
    <w:rsid w:val="00973C52"/>
    <w:rsid w:val="00973F46"/>
    <w:rsid w:val="00974828"/>
    <w:rsid w:val="00974BEE"/>
    <w:rsid w:val="00974DC8"/>
    <w:rsid w:val="0097516B"/>
    <w:rsid w:val="009754F9"/>
    <w:rsid w:val="009766E4"/>
    <w:rsid w:val="00976AE9"/>
    <w:rsid w:val="00977253"/>
    <w:rsid w:val="0097730F"/>
    <w:rsid w:val="00977D62"/>
    <w:rsid w:val="00977FD6"/>
    <w:rsid w:val="00980036"/>
    <w:rsid w:val="0098182A"/>
    <w:rsid w:val="00982C39"/>
    <w:rsid w:val="00983391"/>
    <w:rsid w:val="0098345A"/>
    <w:rsid w:val="00983AFF"/>
    <w:rsid w:val="00983E0E"/>
    <w:rsid w:val="00983E4C"/>
    <w:rsid w:val="009841A8"/>
    <w:rsid w:val="009842F8"/>
    <w:rsid w:val="00985489"/>
    <w:rsid w:val="00985F3A"/>
    <w:rsid w:val="00986A1A"/>
    <w:rsid w:val="00986AB4"/>
    <w:rsid w:val="0098787A"/>
    <w:rsid w:val="009879B6"/>
    <w:rsid w:val="00990108"/>
    <w:rsid w:val="00990D41"/>
    <w:rsid w:val="00990EEB"/>
    <w:rsid w:val="00991C46"/>
    <w:rsid w:val="00991C66"/>
    <w:rsid w:val="0099237A"/>
    <w:rsid w:val="009927E2"/>
    <w:rsid w:val="00992887"/>
    <w:rsid w:val="00992909"/>
    <w:rsid w:val="00992DC7"/>
    <w:rsid w:val="00992DEC"/>
    <w:rsid w:val="00993A53"/>
    <w:rsid w:val="00993BEC"/>
    <w:rsid w:val="00993C92"/>
    <w:rsid w:val="00993E5C"/>
    <w:rsid w:val="00994BF2"/>
    <w:rsid w:val="00994EFD"/>
    <w:rsid w:val="00995170"/>
    <w:rsid w:val="00995445"/>
    <w:rsid w:val="00995A42"/>
    <w:rsid w:val="00995E41"/>
    <w:rsid w:val="009961D4"/>
    <w:rsid w:val="009962F8"/>
    <w:rsid w:val="00996790"/>
    <w:rsid w:val="0099694B"/>
    <w:rsid w:val="00996B7B"/>
    <w:rsid w:val="00996FAE"/>
    <w:rsid w:val="00997005"/>
    <w:rsid w:val="00997DB0"/>
    <w:rsid w:val="009A0473"/>
    <w:rsid w:val="009A069B"/>
    <w:rsid w:val="009A0806"/>
    <w:rsid w:val="009A29C7"/>
    <w:rsid w:val="009A32DA"/>
    <w:rsid w:val="009A356A"/>
    <w:rsid w:val="009A3740"/>
    <w:rsid w:val="009A384C"/>
    <w:rsid w:val="009A3856"/>
    <w:rsid w:val="009A3EDC"/>
    <w:rsid w:val="009A48C0"/>
    <w:rsid w:val="009A4C79"/>
    <w:rsid w:val="009A4FE6"/>
    <w:rsid w:val="009A512C"/>
    <w:rsid w:val="009A5529"/>
    <w:rsid w:val="009A595D"/>
    <w:rsid w:val="009A5F0E"/>
    <w:rsid w:val="009A6285"/>
    <w:rsid w:val="009A64B1"/>
    <w:rsid w:val="009A64E4"/>
    <w:rsid w:val="009A6725"/>
    <w:rsid w:val="009A68A6"/>
    <w:rsid w:val="009B0296"/>
    <w:rsid w:val="009B093C"/>
    <w:rsid w:val="009B0950"/>
    <w:rsid w:val="009B0D09"/>
    <w:rsid w:val="009B125D"/>
    <w:rsid w:val="009B1545"/>
    <w:rsid w:val="009B1BCE"/>
    <w:rsid w:val="009B1DD4"/>
    <w:rsid w:val="009B1E6C"/>
    <w:rsid w:val="009B3038"/>
    <w:rsid w:val="009B37D9"/>
    <w:rsid w:val="009B394D"/>
    <w:rsid w:val="009B4A31"/>
    <w:rsid w:val="009B53C2"/>
    <w:rsid w:val="009B5497"/>
    <w:rsid w:val="009B5A13"/>
    <w:rsid w:val="009B5FC0"/>
    <w:rsid w:val="009B64AC"/>
    <w:rsid w:val="009B6A16"/>
    <w:rsid w:val="009B6E0D"/>
    <w:rsid w:val="009C0526"/>
    <w:rsid w:val="009C0753"/>
    <w:rsid w:val="009C078A"/>
    <w:rsid w:val="009C0803"/>
    <w:rsid w:val="009C0C4E"/>
    <w:rsid w:val="009C0F02"/>
    <w:rsid w:val="009C0F62"/>
    <w:rsid w:val="009C0FAF"/>
    <w:rsid w:val="009C1010"/>
    <w:rsid w:val="009C1DE3"/>
    <w:rsid w:val="009C2440"/>
    <w:rsid w:val="009C322A"/>
    <w:rsid w:val="009C3B01"/>
    <w:rsid w:val="009C436A"/>
    <w:rsid w:val="009C43D6"/>
    <w:rsid w:val="009C4473"/>
    <w:rsid w:val="009C48CA"/>
    <w:rsid w:val="009C4C85"/>
    <w:rsid w:val="009C4D65"/>
    <w:rsid w:val="009C5A58"/>
    <w:rsid w:val="009C5DCF"/>
    <w:rsid w:val="009C6016"/>
    <w:rsid w:val="009C6AC3"/>
    <w:rsid w:val="009C77FA"/>
    <w:rsid w:val="009D0125"/>
    <w:rsid w:val="009D020F"/>
    <w:rsid w:val="009D04BE"/>
    <w:rsid w:val="009D0531"/>
    <w:rsid w:val="009D0561"/>
    <w:rsid w:val="009D0708"/>
    <w:rsid w:val="009D09F8"/>
    <w:rsid w:val="009D0DEA"/>
    <w:rsid w:val="009D14D8"/>
    <w:rsid w:val="009D1A56"/>
    <w:rsid w:val="009D1D68"/>
    <w:rsid w:val="009D20EB"/>
    <w:rsid w:val="009D21AE"/>
    <w:rsid w:val="009D2DC6"/>
    <w:rsid w:val="009D3541"/>
    <w:rsid w:val="009D3966"/>
    <w:rsid w:val="009D3AEF"/>
    <w:rsid w:val="009D3B51"/>
    <w:rsid w:val="009D40C8"/>
    <w:rsid w:val="009D4402"/>
    <w:rsid w:val="009D4559"/>
    <w:rsid w:val="009D4CC3"/>
    <w:rsid w:val="009D629B"/>
    <w:rsid w:val="009D672D"/>
    <w:rsid w:val="009D71C6"/>
    <w:rsid w:val="009D7A61"/>
    <w:rsid w:val="009D7BA0"/>
    <w:rsid w:val="009D7C87"/>
    <w:rsid w:val="009E13C6"/>
    <w:rsid w:val="009E1854"/>
    <w:rsid w:val="009E2934"/>
    <w:rsid w:val="009E2BD2"/>
    <w:rsid w:val="009E2BF5"/>
    <w:rsid w:val="009E32C9"/>
    <w:rsid w:val="009E334C"/>
    <w:rsid w:val="009E34D2"/>
    <w:rsid w:val="009E3BD2"/>
    <w:rsid w:val="009E3D58"/>
    <w:rsid w:val="009E4999"/>
    <w:rsid w:val="009E546E"/>
    <w:rsid w:val="009E56C4"/>
    <w:rsid w:val="009E5A77"/>
    <w:rsid w:val="009E61E5"/>
    <w:rsid w:val="009E6223"/>
    <w:rsid w:val="009E6B07"/>
    <w:rsid w:val="009E78AB"/>
    <w:rsid w:val="009F0DDA"/>
    <w:rsid w:val="009F0F63"/>
    <w:rsid w:val="009F12B4"/>
    <w:rsid w:val="009F15E2"/>
    <w:rsid w:val="009F1F65"/>
    <w:rsid w:val="009F22C0"/>
    <w:rsid w:val="009F239E"/>
    <w:rsid w:val="009F285A"/>
    <w:rsid w:val="009F2ECF"/>
    <w:rsid w:val="009F2F82"/>
    <w:rsid w:val="009F3216"/>
    <w:rsid w:val="009F3CA2"/>
    <w:rsid w:val="009F42FC"/>
    <w:rsid w:val="009F5A23"/>
    <w:rsid w:val="009F60B1"/>
    <w:rsid w:val="009F61C8"/>
    <w:rsid w:val="009F6BAB"/>
    <w:rsid w:val="009F7DDE"/>
    <w:rsid w:val="00A000F9"/>
    <w:rsid w:val="00A00B91"/>
    <w:rsid w:val="00A00EF7"/>
    <w:rsid w:val="00A033B3"/>
    <w:rsid w:val="00A03644"/>
    <w:rsid w:val="00A03662"/>
    <w:rsid w:val="00A03966"/>
    <w:rsid w:val="00A04DDB"/>
    <w:rsid w:val="00A0598D"/>
    <w:rsid w:val="00A05D99"/>
    <w:rsid w:val="00A0730C"/>
    <w:rsid w:val="00A10123"/>
    <w:rsid w:val="00A10AFB"/>
    <w:rsid w:val="00A10F8F"/>
    <w:rsid w:val="00A11427"/>
    <w:rsid w:val="00A11E90"/>
    <w:rsid w:val="00A11EB4"/>
    <w:rsid w:val="00A11EEE"/>
    <w:rsid w:val="00A12084"/>
    <w:rsid w:val="00A120EC"/>
    <w:rsid w:val="00A125DA"/>
    <w:rsid w:val="00A14B5D"/>
    <w:rsid w:val="00A14C15"/>
    <w:rsid w:val="00A15737"/>
    <w:rsid w:val="00A157E7"/>
    <w:rsid w:val="00A15F0C"/>
    <w:rsid w:val="00A162AE"/>
    <w:rsid w:val="00A17785"/>
    <w:rsid w:val="00A17F82"/>
    <w:rsid w:val="00A20574"/>
    <w:rsid w:val="00A20640"/>
    <w:rsid w:val="00A20939"/>
    <w:rsid w:val="00A20F01"/>
    <w:rsid w:val="00A210A2"/>
    <w:rsid w:val="00A21E30"/>
    <w:rsid w:val="00A22119"/>
    <w:rsid w:val="00A22CD0"/>
    <w:rsid w:val="00A235FE"/>
    <w:rsid w:val="00A2411E"/>
    <w:rsid w:val="00A2424A"/>
    <w:rsid w:val="00A24667"/>
    <w:rsid w:val="00A2574E"/>
    <w:rsid w:val="00A259BF"/>
    <w:rsid w:val="00A26011"/>
    <w:rsid w:val="00A262AC"/>
    <w:rsid w:val="00A27069"/>
    <w:rsid w:val="00A2770A"/>
    <w:rsid w:val="00A27865"/>
    <w:rsid w:val="00A27D48"/>
    <w:rsid w:val="00A27DCB"/>
    <w:rsid w:val="00A301DE"/>
    <w:rsid w:val="00A318CD"/>
    <w:rsid w:val="00A31B63"/>
    <w:rsid w:val="00A32307"/>
    <w:rsid w:val="00A325D7"/>
    <w:rsid w:val="00A32EBB"/>
    <w:rsid w:val="00A33257"/>
    <w:rsid w:val="00A334F8"/>
    <w:rsid w:val="00A33BF9"/>
    <w:rsid w:val="00A34D9C"/>
    <w:rsid w:val="00A34DAA"/>
    <w:rsid w:val="00A352F0"/>
    <w:rsid w:val="00A368AE"/>
    <w:rsid w:val="00A36F62"/>
    <w:rsid w:val="00A36FF2"/>
    <w:rsid w:val="00A3778A"/>
    <w:rsid w:val="00A37D64"/>
    <w:rsid w:val="00A40D64"/>
    <w:rsid w:val="00A4109C"/>
    <w:rsid w:val="00A411CD"/>
    <w:rsid w:val="00A412E9"/>
    <w:rsid w:val="00A415B8"/>
    <w:rsid w:val="00A42102"/>
    <w:rsid w:val="00A425A7"/>
    <w:rsid w:val="00A4366F"/>
    <w:rsid w:val="00A43CBB"/>
    <w:rsid w:val="00A43D9F"/>
    <w:rsid w:val="00A43EA1"/>
    <w:rsid w:val="00A441D1"/>
    <w:rsid w:val="00A44438"/>
    <w:rsid w:val="00A44E44"/>
    <w:rsid w:val="00A46FE1"/>
    <w:rsid w:val="00A474CB"/>
    <w:rsid w:val="00A478EA"/>
    <w:rsid w:val="00A50DED"/>
    <w:rsid w:val="00A51146"/>
    <w:rsid w:val="00A5168D"/>
    <w:rsid w:val="00A516A2"/>
    <w:rsid w:val="00A51C3F"/>
    <w:rsid w:val="00A51C89"/>
    <w:rsid w:val="00A51CF3"/>
    <w:rsid w:val="00A528B5"/>
    <w:rsid w:val="00A529AB"/>
    <w:rsid w:val="00A52C9F"/>
    <w:rsid w:val="00A549B2"/>
    <w:rsid w:val="00A54ACF"/>
    <w:rsid w:val="00A55783"/>
    <w:rsid w:val="00A559B9"/>
    <w:rsid w:val="00A55CB2"/>
    <w:rsid w:val="00A562DC"/>
    <w:rsid w:val="00A564D3"/>
    <w:rsid w:val="00A5752E"/>
    <w:rsid w:val="00A57B8C"/>
    <w:rsid w:val="00A6140C"/>
    <w:rsid w:val="00A614CC"/>
    <w:rsid w:val="00A618C4"/>
    <w:rsid w:val="00A61E1B"/>
    <w:rsid w:val="00A61ED8"/>
    <w:rsid w:val="00A639B1"/>
    <w:rsid w:val="00A63AF2"/>
    <w:rsid w:val="00A63E02"/>
    <w:rsid w:val="00A6427C"/>
    <w:rsid w:val="00A65404"/>
    <w:rsid w:val="00A66DE7"/>
    <w:rsid w:val="00A673B4"/>
    <w:rsid w:val="00A6752F"/>
    <w:rsid w:val="00A67E96"/>
    <w:rsid w:val="00A70725"/>
    <w:rsid w:val="00A70B23"/>
    <w:rsid w:val="00A717D4"/>
    <w:rsid w:val="00A71933"/>
    <w:rsid w:val="00A71987"/>
    <w:rsid w:val="00A71A8D"/>
    <w:rsid w:val="00A71B86"/>
    <w:rsid w:val="00A720BC"/>
    <w:rsid w:val="00A73519"/>
    <w:rsid w:val="00A73796"/>
    <w:rsid w:val="00A73965"/>
    <w:rsid w:val="00A751B3"/>
    <w:rsid w:val="00A75250"/>
    <w:rsid w:val="00A75FEA"/>
    <w:rsid w:val="00A7610A"/>
    <w:rsid w:val="00A76197"/>
    <w:rsid w:val="00A76FEA"/>
    <w:rsid w:val="00A77BF8"/>
    <w:rsid w:val="00A8029C"/>
    <w:rsid w:val="00A8038A"/>
    <w:rsid w:val="00A810E1"/>
    <w:rsid w:val="00A815F3"/>
    <w:rsid w:val="00A81719"/>
    <w:rsid w:val="00A81DDA"/>
    <w:rsid w:val="00A820EE"/>
    <w:rsid w:val="00A821F2"/>
    <w:rsid w:val="00A82357"/>
    <w:rsid w:val="00A825DF"/>
    <w:rsid w:val="00A8279F"/>
    <w:rsid w:val="00A82CF3"/>
    <w:rsid w:val="00A83ADE"/>
    <w:rsid w:val="00A8447E"/>
    <w:rsid w:val="00A84ADF"/>
    <w:rsid w:val="00A84CFC"/>
    <w:rsid w:val="00A8553F"/>
    <w:rsid w:val="00A861A8"/>
    <w:rsid w:val="00A86241"/>
    <w:rsid w:val="00A86423"/>
    <w:rsid w:val="00A867A4"/>
    <w:rsid w:val="00A87207"/>
    <w:rsid w:val="00A90D54"/>
    <w:rsid w:val="00A914C3"/>
    <w:rsid w:val="00A91836"/>
    <w:rsid w:val="00A9191E"/>
    <w:rsid w:val="00A92860"/>
    <w:rsid w:val="00A93B82"/>
    <w:rsid w:val="00A93BA3"/>
    <w:rsid w:val="00A93FFD"/>
    <w:rsid w:val="00A94F76"/>
    <w:rsid w:val="00A955E5"/>
    <w:rsid w:val="00A95EC4"/>
    <w:rsid w:val="00A96B3A"/>
    <w:rsid w:val="00A9714E"/>
    <w:rsid w:val="00A9748F"/>
    <w:rsid w:val="00A978F9"/>
    <w:rsid w:val="00A97DDA"/>
    <w:rsid w:val="00AA0ED9"/>
    <w:rsid w:val="00AA1D87"/>
    <w:rsid w:val="00AA23D2"/>
    <w:rsid w:val="00AA2B42"/>
    <w:rsid w:val="00AA33E1"/>
    <w:rsid w:val="00AA34ED"/>
    <w:rsid w:val="00AA3CE6"/>
    <w:rsid w:val="00AA4D5F"/>
    <w:rsid w:val="00AA535A"/>
    <w:rsid w:val="00AA562D"/>
    <w:rsid w:val="00AA5A2D"/>
    <w:rsid w:val="00AA5D9E"/>
    <w:rsid w:val="00AA66FE"/>
    <w:rsid w:val="00AA6AE8"/>
    <w:rsid w:val="00AA6E8A"/>
    <w:rsid w:val="00AA7A5B"/>
    <w:rsid w:val="00AB07E3"/>
    <w:rsid w:val="00AB0948"/>
    <w:rsid w:val="00AB0CE9"/>
    <w:rsid w:val="00AB1247"/>
    <w:rsid w:val="00AB136C"/>
    <w:rsid w:val="00AB1975"/>
    <w:rsid w:val="00AB1C4F"/>
    <w:rsid w:val="00AB1D95"/>
    <w:rsid w:val="00AB20CC"/>
    <w:rsid w:val="00AB28A3"/>
    <w:rsid w:val="00AB3056"/>
    <w:rsid w:val="00AB3477"/>
    <w:rsid w:val="00AB3917"/>
    <w:rsid w:val="00AB3E0C"/>
    <w:rsid w:val="00AB49A4"/>
    <w:rsid w:val="00AB5ACF"/>
    <w:rsid w:val="00AB68D3"/>
    <w:rsid w:val="00AB6C94"/>
    <w:rsid w:val="00AB7B20"/>
    <w:rsid w:val="00AB7C15"/>
    <w:rsid w:val="00AB7E33"/>
    <w:rsid w:val="00AC0018"/>
    <w:rsid w:val="00AC07D0"/>
    <w:rsid w:val="00AC1524"/>
    <w:rsid w:val="00AC23EB"/>
    <w:rsid w:val="00AC249E"/>
    <w:rsid w:val="00AC2682"/>
    <w:rsid w:val="00AC289B"/>
    <w:rsid w:val="00AC38BA"/>
    <w:rsid w:val="00AC418C"/>
    <w:rsid w:val="00AC4697"/>
    <w:rsid w:val="00AC4794"/>
    <w:rsid w:val="00AC4A4B"/>
    <w:rsid w:val="00AC4AEB"/>
    <w:rsid w:val="00AC5738"/>
    <w:rsid w:val="00AC584F"/>
    <w:rsid w:val="00AC6066"/>
    <w:rsid w:val="00AC627E"/>
    <w:rsid w:val="00AC6298"/>
    <w:rsid w:val="00AC6757"/>
    <w:rsid w:val="00AC7AA0"/>
    <w:rsid w:val="00AD00CC"/>
    <w:rsid w:val="00AD0B42"/>
    <w:rsid w:val="00AD0FE2"/>
    <w:rsid w:val="00AD2268"/>
    <w:rsid w:val="00AD2524"/>
    <w:rsid w:val="00AD25C0"/>
    <w:rsid w:val="00AD2668"/>
    <w:rsid w:val="00AD27F1"/>
    <w:rsid w:val="00AD3517"/>
    <w:rsid w:val="00AD3793"/>
    <w:rsid w:val="00AD38AA"/>
    <w:rsid w:val="00AD4DF1"/>
    <w:rsid w:val="00AD5736"/>
    <w:rsid w:val="00AD5D86"/>
    <w:rsid w:val="00AD6152"/>
    <w:rsid w:val="00AD6B31"/>
    <w:rsid w:val="00AD6FF4"/>
    <w:rsid w:val="00AD76D8"/>
    <w:rsid w:val="00AD7B9E"/>
    <w:rsid w:val="00AD7CD1"/>
    <w:rsid w:val="00AE09FD"/>
    <w:rsid w:val="00AE0B42"/>
    <w:rsid w:val="00AE13D6"/>
    <w:rsid w:val="00AE14E9"/>
    <w:rsid w:val="00AE199B"/>
    <w:rsid w:val="00AE237F"/>
    <w:rsid w:val="00AE2732"/>
    <w:rsid w:val="00AE2C2B"/>
    <w:rsid w:val="00AE3C6A"/>
    <w:rsid w:val="00AE4D73"/>
    <w:rsid w:val="00AE5356"/>
    <w:rsid w:val="00AE5760"/>
    <w:rsid w:val="00AE5CDB"/>
    <w:rsid w:val="00AE5F79"/>
    <w:rsid w:val="00AE6AB5"/>
    <w:rsid w:val="00AE72A2"/>
    <w:rsid w:val="00AE7878"/>
    <w:rsid w:val="00AE7F60"/>
    <w:rsid w:val="00AF07F0"/>
    <w:rsid w:val="00AF0B5E"/>
    <w:rsid w:val="00AF0D55"/>
    <w:rsid w:val="00AF10F2"/>
    <w:rsid w:val="00AF131E"/>
    <w:rsid w:val="00AF136D"/>
    <w:rsid w:val="00AF1388"/>
    <w:rsid w:val="00AF17FA"/>
    <w:rsid w:val="00AF20B7"/>
    <w:rsid w:val="00AF2312"/>
    <w:rsid w:val="00AF2327"/>
    <w:rsid w:val="00AF341D"/>
    <w:rsid w:val="00AF35D4"/>
    <w:rsid w:val="00AF37BD"/>
    <w:rsid w:val="00AF3A58"/>
    <w:rsid w:val="00AF3F8E"/>
    <w:rsid w:val="00AF4370"/>
    <w:rsid w:val="00AF4439"/>
    <w:rsid w:val="00AF47F9"/>
    <w:rsid w:val="00AF5477"/>
    <w:rsid w:val="00AF6B7F"/>
    <w:rsid w:val="00AF6C37"/>
    <w:rsid w:val="00AF70F7"/>
    <w:rsid w:val="00AF75D4"/>
    <w:rsid w:val="00AF779D"/>
    <w:rsid w:val="00AF796A"/>
    <w:rsid w:val="00AF797B"/>
    <w:rsid w:val="00AF7AA8"/>
    <w:rsid w:val="00AF7D32"/>
    <w:rsid w:val="00AF7DEA"/>
    <w:rsid w:val="00AF7EC8"/>
    <w:rsid w:val="00B00254"/>
    <w:rsid w:val="00B008C3"/>
    <w:rsid w:val="00B00BC3"/>
    <w:rsid w:val="00B00EEA"/>
    <w:rsid w:val="00B02139"/>
    <w:rsid w:val="00B02727"/>
    <w:rsid w:val="00B02A0E"/>
    <w:rsid w:val="00B02B75"/>
    <w:rsid w:val="00B02D60"/>
    <w:rsid w:val="00B02E17"/>
    <w:rsid w:val="00B037FE"/>
    <w:rsid w:val="00B03AFB"/>
    <w:rsid w:val="00B0412C"/>
    <w:rsid w:val="00B04D9A"/>
    <w:rsid w:val="00B04E8A"/>
    <w:rsid w:val="00B059C8"/>
    <w:rsid w:val="00B061D4"/>
    <w:rsid w:val="00B06207"/>
    <w:rsid w:val="00B0635B"/>
    <w:rsid w:val="00B0672D"/>
    <w:rsid w:val="00B06985"/>
    <w:rsid w:val="00B07372"/>
    <w:rsid w:val="00B07636"/>
    <w:rsid w:val="00B07652"/>
    <w:rsid w:val="00B10626"/>
    <w:rsid w:val="00B1088D"/>
    <w:rsid w:val="00B10B7E"/>
    <w:rsid w:val="00B10B98"/>
    <w:rsid w:val="00B1130B"/>
    <w:rsid w:val="00B116C0"/>
    <w:rsid w:val="00B123B7"/>
    <w:rsid w:val="00B12E7C"/>
    <w:rsid w:val="00B13322"/>
    <w:rsid w:val="00B13A16"/>
    <w:rsid w:val="00B14409"/>
    <w:rsid w:val="00B1443D"/>
    <w:rsid w:val="00B1491E"/>
    <w:rsid w:val="00B1534A"/>
    <w:rsid w:val="00B15C6A"/>
    <w:rsid w:val="00B16882"/>
    <w:rsid w:val="00B16EF0"/>
    <w:rsid w:val="00B16F3C"/>
    <w:rsid w:val="00B17144"/>
    <w:rsid w:val="00B17185"/>
    <w:rsid w:val="00B17192"/>
    <w:rsid w:val="00B207DB"/>
    <w:rsid w:val="00B20E0C"/>
    <w:rsid w:val="00B212EF"/>
    <w:rsid w:val="00B2176A"/>
    <w:rsid w:val="00B21AC2"/>
    <w:rsid w:val="00B21F1C"/>
    <w:rsid w:val="00B21F49"/>
    <w:rsid w:val="00B2263A"/>
    <w:rsid w:val="00B2299A"/>
    <w:rsid w:val="00B23625"/>
    <w:rsid w:val="00B239FA"/>
    <w:rsid w:val="00B23C73"/>
    <w:rsid w:val="00B23EF4"/>
    <w:rsid w:val="00B23F4B"/>
    <w:rsid w:val="00B2435F"/>
    <w:rsid w:val="00B247F9"/>
    <w:rsid w:val="00B24ECC"/>
    <w:rsid w:val="00B25365"/>
    <w:rsid w:val="00B2569E"/>
    <w:rsid w:val="00B258A6"/>
    <w:rsid w:val="00B258E2"/>
    <w:rsid w:val="00B25AB0"/>
    <w:rsid w:val="00B260CD"/>
    <w:rsid w:val="00B2668F"/>
    <w:rsid w:val="00B26DB0"/>
    <w:rsid w:val="00B30BD1"/>
    <w:rsid w:val="00B30C1B"/>
    <w:rsid w:val="00B30CE3"/>
    <w:rsid w:val="00B31156"/>
    <w:rsid w:val="00B3123C"/>
    <w:rsid w:val="00B314CF"/>
    <w:rsid w:val="00B31665"/>
    <w:rsid w:val="00B328CB"/>
    <w:rsid w:val="00B32E8F"/>
    <w:rsid w:val="00B32F9F"/>
    <w:rsid w:val="00B33734"/>
    <w:rsid w:val="00B33CED"/>
    <w:rsid w:val="00B343D1"/>
    <w:rsid w:val="00B343DA"/>
    <w:rsid w:val="00B34EE9"/>
    <w:rsid w:val="00B35C3C"/>
    <w:rsid w:val="00B35C4B"/>
    <w:rsid w:val="00B35F26"/>
    <w:rsid w:val="00B37004"/>
    <w:rsid w:val="00B370C9"/>
    <w:rsid w:val="00B37240"/>
    <w:rsid w:val="00B40137"/>
    <w:rsid w:val="00B4066E"/>
    <w:rsid w:val="00B407F1"/>
    <w:rsid w:val="00B40AA6"/>
    <w:rsid w:val="00B41A70"/>
    <w:rsid w:val="00B42CC5"/>
    <w:rsid w:val="00B43C92"/>
    <w:rsid w:val="00B44314"/>
    <w:rsid w:val="00B44842"/>
    <w:rsid w:val="00B44BAC"/>
    <w:rsid w:val="00B45FB4"/>
    <w:rsid w:val="00B4642D"/>
    <w:rsid w:val="00B504B0"/>
    <w:rsid w:val="00B50632"/>
    <w:rsid w:val="00B518DB"/>
    <w:rsid w:val="00B52238"/>
    <w:rsid w:val="00B5234D"/>
    <w:rsid w:val="00B52633"/>
    <w:rsid w:val="00B5290F"/>
    <w:rsid w:val="00B52FDC"/>
    <w:rsid w:val="00B53578"/>
    <w:rsid w:val="00B53ED6"/>
    <w:rsid w:val="00B541A3"/>
    <w:rsid w:val="00B541F8"/>
    <w:rsid w:val="00B54468"/>
    <w:rsid w:val="00B54600"/>
    <w:rsid w:val="00B54A2C"/>
    <w:rsid w:val="00B54CCD"/>
    <w:rsid w:val="00B55207"/>
    <w:rsid w:val="00B55814"/>
    <w:rsid w:val="00B558C2"/>
    <w:rsid w:val="00B55A72"/>
    <w:rsid w:val="00B56107"/>
    <w:rsid w:val="00B56B3F"/>
    <w:rsid w:val="00B5722A"/>
    <w:rsid w:val="00B579EC"/>
    <w:rsid w:val="00B57DD8"/>
    <w:rsid w:val="00B604EB"/>
    <w:rsid w:val="00B60758"/>
    <w:rsid w:val="00B620CB"/>
    <w:rsid w:val="00B6267C"/>
    <w:rsid w:val="00B626D8"/>
    <w:rsid w:val="00B62C79"/>
    <w:rsid w:val="00B630BB"/>
    <w:rsid w:val="00B63546"/>
    <w:rsid w:val="00B64AE4"/>
    <w:rsid w:val="00B64C5F"/>
    <w:rsid w:val="00B64ED8"/>
    <w:rsid w:val="00B666AD"/>
    <w:rsid w:val="00B669ED"/>
    <w:rsid w:val="00B66B0C"/>
    <w:rsid w:val="00B67240"/>
    <w:rsid w:val="00B6726D"/>
    <w:rsid w:val="00B673AB"/>
    <w:rsid w:val="00B675E9"/>
    <w:rsid w:val="00B67D74"/>
    <w:rsid w:val="00B70026"/>
    <w:rsid w:val="00B704C3"/>
    <w:rsid w:val="00B70770"/>
    <w:rsid w:val="00B70E0A"/>
    <w:rsid w:val="00B70F8E"/>
    <w:rsid w:val="00B715C4"/>
    <w:rsid w:val="00B71C43"/>
    <w:rsid w:val="00B71EA8"/>
    <w:rsid w:val="00B720E1"/>
    <w:rsid w:val="00B723A0"/>
    <w:rsid w:val="00B728F8"/>
    <w:rsid w:val="00B72A72"/>
    <w:rsid w:val="00B72E33"/>
    <w:rsid w:val="00B73091"/>
    <w:rsid w:val="00B73112"/>
    <w:rsid w:val="00B73478"/>
    <w:rsid w:val="00B73709"/>
    <w:rsid w:val="00B73AF4"/>
    <w:rsid w:val="00B742C1"/>
    <w:rsid w:val="00B74848"/>
    <w:rsid w:val="00B7507A"/>
    <w:rsid w:val="00B75BA2"/>
    <w:rsid w:val="00B7628A"/>
    <w:rsid w:val="00B771C3"/>
    <w:rsid w:val="00B8028B"/>
    <w:rsid w:val="00B8046C"/>
    <w:rsid w:val="00B8061F"/>
    <w:rsid w:val="00B807A0"/>
    <w:rsid w:val="00B80A81"/>
    <w:rsid w:val="00B80EC3"/>
    <w:rsid w:val="00B81168"/>
    <w:rsid w:val="00B81786"/>
    <w:rsid w:val="00B817E6"/>
    <w:rsid w:val="00B818ED"/>
    <w:rsid w:val="00B8280E"/>
    <w:rsid w:val="00B83079"/>
    <w:rsid w:val="00B832C6"/>
    <w:rsid w:val="00B837B8"/>
    <w:rsid w:val="00B8396B"/>
    <w:rsid w:val="00B83B40"/>
    <w:rsid w:val="00B83C7D"/>
    <w:rsid w:val="00B84CEB"/>
    <w:rsid w:val="00B86E7C"/>
    <w:rsid w:val="00B8757F"/>
    <w:rsid w:val="00B87723"/>
    <w:rsid w:val="00B87D46"/>
    <w:rsid w:val="00B901C8"/>
    <w:rsid w:val="00B914D1"/>
    <w:rsid w:val="00B91901"/>
    <w:rsid w:val="00B91919"/>
    <w:rsid w:val="00B91BFE"/>
    <w:rsid w:val="00B92B4D"/>
    <w:rsid w:val="00B9334D"/>
    <w:rsid w:val="00B93D81"/>
    <w:rsid w:val="00B94C05"/>
    <w:rsid w:val="00B95262"/>
    <w:rsid w:val="00B95572"/>
    <w:rsid w:val="00B95B10"/>
    <w:rsid w:val="00BA01E3"/>
    <w:rsid w:val="00BA0A7D"/>
    <w:rsid w:val="00BA0A91"/>
    <w:rsid w:val="00BA19BA"/>
    <w:rsid w:val="00BA2277"/>
    <w:rsid w:val="00BA36D3"/>
    <w:rsid w:val="00BA3A2A"/>
    <w:rsid w:val="00BA4049"/>
    <w:rsid w:val="00BA45DD"/>
    <w:rsid w:val="00BA48E5"/>
    <w:rsid w:val="00BA558E"/>
    <w:rsid w:val="00BA56DE"/>
    <w:rsid w:val="00BA5864"/>
    <w:rsid w:val="00BA5AED"/>
    <w:rsid w:val="00BA5C4E"/>
    <w:rsid w:val="00BA5ECA"/>
    <w:rsid w:val="00BA6D86"/>
    <w:rsid w:val="00BA709A"/>
    <w:rsid w:val="00BA7366"/>
    <w:rsid w:val="00BA758D"/>
    <w:rsid w:val="00BA76C6"/>
    <w:rsid w:val="00BB00AC"/>
    <w:rsid w:val="00BB0269"/>
    <w:rsid w:val="00BB0A70"/>
    <w:rsid w:val="00BB1084"/>
    <w:rsid w:val="00BB12D6"/>
    <w:rsid w:val="00BB18A3"/>
    <w:rsid w:val="00BB1B3B"/>
    <w:rsid w:val="00BB1C14"/>
    <w:rsid w:val="00BB275F"/>
    <w:rsid w:val="00BB2D8F"/>
    <w:rsid w:val="00BB3B8D"/>
    <w:rsid w:val="00BB40B3"/>
    <w:rsid w:val="00BB42B1"/>
    <w:rsid w:val="00BB59AA"/>
    <w:rsid w:val="00BB59EB"/>
    <w:rsid w:val="00BB64F4"/>
    <w:rsid w:val="00BB6522"/>
    <w:rsid w:val="00BB79A2"/>
    <w:rsid w:val="00BC00C2"/>
    <w:rsid w:val="00BC083B"/>
    <w:rsid w:val="00BC0E25"/>
    <w:rsid w:val="00BC2166"/>
    <w:rsid w:val="00BC273F"/>
    <w:rsid w:val="00BC27F2"/>
    <w:rsid w:val="00BC37B6"/>
    <w:rsid w:val="00BC3A8F"/>
    <w:rsid w:val="00BC3EE9"/>
    <w:rsid w:val="00BC4101"/>
    <w:rsid w:val="00BC428D"/>
    <w:rsid w:val="00BC549D"/>
    <w:rsid w:val="00BC5612"/>
    <w:rsid w:val="00BC5811"/>
    <w:rsid w:val="00BC6724"/>
    <w:rsid w:val="00BC6744"/>
    <w:rsid w:val="00BC70E4"/>
    <w:rsid w:val="00BC77F2"/>
    <w:rsid w:val="00BC78A3"/>
    <w:rsid w:val="00BC7A3E"/>
    <w:rsid w:val="00BD0161"/>
    <w:rsid w:val="00BD0292"/>
    <w:rsid w:val="00BD0C41"/>
    <w:rsid w:val="00BD0CC0"/>
    <w:rsid w:val="00BD0DDD"/>
    <w:rsid w:val="00BD17A4"/>
    <w:rsid w:val="00BD1B4A"/>
    <w:rsid w:val="00BD25A3"/>
    <w:rsid w:val="00BD304F"/>
    <w:rsid w:val="00BD3511"/>
    <w:rsid w:val="00BD3525"/>
    <w:rsid w:val="00BD3C58"/>
    <w:rsid w:val="00BD3CD4"/>
    <w:rsid w:val="00BD3F5E"/>
    <w:rsid w:val="00BD4023"/>
    <w:rsid w:val="00BD417F"/>
    <w:rsid w:val="00BD4826"/>
    <w:rsid w:val="00BD4EAA"/>
    <w:rsid w:val="00BD4FAA"/>
    <w:rsid w:val="00BD52D3"/>
    <w:rsid w:val="00BD53B4"/>
    <w:rsid w:val="00BD5407"/>
    <w:rsid w:val="00BD5722"/>
    <w:rsid w:val="00BD578B"/>
    <w:rsid w:val="00BD5E5B"/>
    <w:rsid w:val="00BD712E"/>
    <w:rsid w:val="00BD77EB"/>
    <w:rsid w:val="00BD7A4C"/>
    <w:rsid w:val="00BD7A89"/>
    <w:rsid w:val="00BE0C54"/>
    <w:rsid w:val="00BE1B2C"/>
    <w:rsid w:val="00BE1DAB"/>
    <w:rsid w:val="00BE1E8E"/>
    <w:rsid w:val="00BE25DD"/>
    <w:rsid w:val="00BE3364"/>
    <w:rsid w:val="00BE3715"/>
    <w:rsid w:val="00BE3AFC"/>
    <w:rsid w:val="00BE4DFA"/>
    <w:rsid w:val="00BE5191"/>
    <w:rsid w:val="00BE523A"/>
    <w:rsid w:val="00BE570F"/>
    <w:rsid w:val="00BE5A79"/>
    <w:rsid w:val="00BE5FE6"/>
    <w:rsid w:val="00BE6A42"/>
    <w:rsid w:val="00BE73FC"/>
    <w:rsid w:val="00BF103D"/>
    <w:rsid w:val="00BF13BD"/>
    <w:rsid w:val="00BF160C"/>
    <w:rsid w:val="00BF21CE"/>
    <w:rsid w:val="00BF2DC0"/>
    <w:rsid w:val="00BF2FB7"/>
    <w:rsid w:val="00BF389E"/>
    <w:rsid w:val="00BF3CEB"/>
    <w:rsid w:val="00BF4BF6"/>
    <w:rsid w:val="00BF5245"/>
    <w:rsid w:val="00BF61EF"/>
    <w:rsid w:val="00BF6331"/>
    <w:rsid w:val="00BF642B"/>
    <w:rsid w:val="00BF67B0"/>
    <w:rsid w:val="00BF6D0B"/>
    <w:rsid w:val="00BF756B"/>
    <w:rsid w:val="00BF795C"/>
    <w:rsid w:val="00BF79B2"/>
    <w:rsid w:val="00C00329"/>
    <w:rsid w:val="00C00D64"/>
    <w:rsid w:val="00C012C5"/>
    <w:rsid w:val="00C0145E"/>
    <w:rsid w:val="00C01A45"/>
    <w:rsid w:val="00C01F5D"/>
    <w:rsid w:val="00C02207"/>
    <w:rsid w:val="00C026E9"/>
    <w:rsid w:val="00C027A8"/>
    <w:rsid w:val="00C03325"/>
    <w:rsid w:val="00C03A8D"/>
    <w:rsid w:val="00C03EB5"/>
    <w:rsid w:val="00C040A5"/>
    <w:rsid w:val="00C043A1"/>
    <w:rsid w:val="00C04B79"/>
    <w:rsid w:val="00C04D40"/>
    <w:rsid w:val="00C04DFD"/>
    <w:rsid w:val="00C05018"/>
    <w:rsid w:val="00C053E6"/>
    <w:rsid w:val="00C057B3"/>
    <w:rsid w:val="00C069CB"/>
    <w:rsid w:val="00C07445"/>
    <w:rsid w:val="00C07A18"/>
    <w:rsid w:val="00C07AC7"/>
    <w:rsid w:val="00C07EA2"/>
    <w:rsid w:val="00C10035"/>
    <w:rsid w:val="00C103B4"/>
    <w:rsid w:val="00C11772"/>
    <w:rsid w:val="00C119A1"/>
    <w:rsid w:val="00C12601"/>
    <w:rsid w:val="00C12E39"/>
    <w:rsid w:val="00C13653"/>
    <w:rsid w:val="00C136AB"/>
    <w:rsid w:val="00C13CC8"/>
    <w:rsid w:val="00C1451D"/>
    <w:rsid w:val="00C14D24"/>
    <w:rsid w:val="00C152F3"/>
    <w:rsid w:val="00C1678B"/>
    <w:rsid w:val="00C16E8D"/>
    <w:rsid w:val="00C17195"/>
    <w:rsid w:val="00C171E0"/>
    <w:rsid w:val="00C17320"/>
    <w:rsid w:val="00C17407"/>
    <w:rsid w:val="00C17876"/>
    <w:rsid w:val="00C17B5D"/>
    <w:rsid w:val="00C17DAB"/>
    <w:rsid w:val="00C211EE"/>
    <w:rsid w:val="00C21E76"/>
    <w:rsid w:val="00C22791"/>
    <w:rsid w:val="00C2282D"/>
    <w:rsid w:val="00C22CED"/>
    <w:rsid w:val="00C22D7E"/>
    <w:rsid w:val="00C22E8C"/>
    <w:rsid w:val="00C22FFD"/>
    <w:rsid w:val="00C2356A"/>
    <w:rsid w:val="00C23582"/>
    <w:rsid w:val="00C2380E"/>
    <w:rsid w:val="00C24A67"/>
    <w:rsid w:val="00C25142"/>
    <w:rsid w:val="00C25EF6"/>
    <w:rsid w:val="00C25FE4"/>
    <w:rsid w:val="00C2648B"/>
    <w:rsid w:val="00C26F14"/>
    <w:rsid w:val="00C2712E"/>
    <w:rsid w:val="00C27518"/>
    <w:rsid w:val="00C27E36"/>
    <w:rsid w:val="00C30182"/>
    <w:rsid w:val="00C305C6"/>
    <w:rsid w:val="00C3060A"/>
    <w:rsid w:val="00C30683"/>
    <w:rsid w:val="00C30E41"/>
    <w:rsid w:val="00C30FAE"/>
    <w:rsid w:val="00C315AB"/>
    <w:rsid w:val="00C32094"/>
    <w:rsid w:val="00C32CF4"/>
    <w:rsid w:val="00C32F1F"/>
    <w:rsid w:val="00C336F9"/>
    <w:rsid w:val="00C3370C"/>
    <w:rsid w:val="00C3371A"/>
    <w:rsid w:val="00C33D53"/>
    <w:rsid w:val="00C34876"/>
    <w:rsid w:val="00C3564F"/>
    <w:rsid w:val="00C376D1"/>
    <w:rsid w:val="00C3774C"/>
    <w:rsid w:val="00C40897"/>
    <w:rsid w:val="00C413FB"/>
    <w:rsid w:val="00C42783"/>
    <w:rsid w:val="00C42EB7"/>
    <w:rsid w:val="00C43457"/>
    <w:rsid w:val="00C43956"/>
    <w:rsid w:val="00C43DBA"/>
    <w:rsid w:val="00C43EB4"/>
    <w:rsid w:val="00C443EE"/>
    <w:rsid w:val="00C44CD3"/>
    <w:rsid w:val="00C450E0"/>
    <w:rsid w:val="00C450F8"/>
    <w:rsid w:val="00C45BCC"/>
    <w:rsid w:val="00C46086"/>
    <w:rsid w:val="00C46D6F"/>
    <w:rsid w:val="00C4703F"/>
    <w:rsid w:val="00C5002D"/>
    <w:rsid w:val="00C51300"/>
    <w:rsid w:val="00C513B6"/>
    <w:rsid w:val="00C5147D"/>
    <w:rsid w:val="00C51A0B"/>
    <w:rsid w:val="00C51EEF"/>
    <w:rsid w:val="00C527FE"/>
    <w:rsid w:val="00C52915"/>
    <w:rsid w:val="00C52BD2"/>
    <w:rsid w:val="00C53609"/>
    <w:rsid w:val="00C54169"/>
    <w:rsid w:val="00C553E7"/>
    <w:rsid w:val="00C55572"/>
    <w:rsid w:val="00C55D12"/>
    <w:rsid w:val="00C5610D"/>
    <w:rsid w:val="00C5610E"/>
    <w:rsid w:val="00C56CB0"/>
    <w:rsid w:val="00C56FD0"/>
    <w:rsid w:val="00C57D71"/>
    <w:rsid w:val="00C604EC"/>
    <w:rsid w:val="00C6086C"/>
    <w:rsid w:val="00C60F95"/>
    <w:rsid w:val="00C611EC"/>
    <w:rsid w:val="00C616C6"/>
    <w:rsid w:val="00C62049"/>
    <w:rsid w:val="00C626A9"/>
    <w:rsid w:val="00C62AFB"/>
    <w:rsid w:val="00C63148"/>
    <w:rsid w:val="00C63349"/>
    <w:rsid w:val="00C633CC"/>
    <w:rsid w:val="00C63A3A"/>
    <w:rsid w:val="00C643E0"/>
    <w:rsid w:val="00C64A4C"/>
    <w:rsid w:val="00C65350"/>
    <w:rsid w:val="00C65377"/>
    <w:rsid w:val="00C6582E"/>
    <w:rsid w:val="00C65BFB"/>
    <w:rsid w:val="00C661C4"/>
    <w:rsid w:val="00C662CC"/>
    <w:rsid w:val="00C669B8"/>
    <w:rsid w:val="00C66C22"/>
    <w:rsid w:val="00C66FB7"/>
    <w:rsid w:val="00C671B5"/>
    <w:rsid w:val="00C676F1"/>
    <w:rsid w:val="00C70046"/>
    <w:rsid w:val="00C701A7"/>
    <w:rsid w:val="00C701D9"/>
    <w:rsid w:val="00C70315"/>
    <w:rsid w:val="00C70ADB"/>
    <w:rsid w:val="00C71F29"/>
    <w:rsid w:val="00C71F6C"/>
    <w:rsid w:val="00C722BA"/>
    <w:rsid w:val="00C72A4A"/>
    <w:rsid w:val="00C72C5B"/>
    <w:rsid w:val="00C72FC7"/>
    <w:rsid w:val="00C735B1"/>
    <w:rsid w:val="00C73C66"/>
    <w:rsid w:val="00C74645"/>
    <w:rsid w:val="00C747E6"/>
    <w:rsid w:val="00C74D74"/>
    <w:rsid w:val="00C74EDF"/>
    <w:rsid w:val="00C75050"/>
    <w:rsid w:val="00C765AF"/>
    <w:rsid w:val="00C76949"/>
    <w:rsid w:val="00C76C7D"/>
    <w:rsid w:val="00C77120"/>
    <w:rsid w:val="00C80566"/>
    <w:rsid w:val="00C80A70"/>
    <w:rsid w:val="00C80B36"/>
    <w:rsid w:val="00C80D72"/>
    <w:rsid w:val="00C80F22"/>
    <w:rsid w:val="00C81403"/>
    <w:rsid w:val="00C81850"/>
    <w:rsid w:val="00C81EF1"/>
    <w:rsid w:val="00C82BE1"/>
    <w:rsid w:val="00C83109"/>
    <w:rsid w:val="00C83486"/>
    <w:rsid w:val="00C83CE6"/>
    <w:rsid w:val="00C84604"/>
    <w:rsid w:val="00C847C7"/>
    <w:rsid w:val="00C84844"/>
    <w:rsid w:val="00C84AB1"/>
    <w:rsid w:val="00C84B9F"/>
    <w:rsid w:val="00C84F44"/>
    <w:rsid w:val="00C85141"/>
    <w:rsid w:val="00C8529D"/>
    <w:rsid w:val="00C8538C"/>
    <w:rsid w:val="00C861E9"/>
    <w:rsid w:val="00C868D9"/>
    <w:rsid w:val="00C86A7D"/>
    <w:rsid w:val="00C86CF5"/>
    <w:rsid w:val="00C86D80"/>
    <w:rsid w:val="00C8779D"/>
    <w:rsid w:val="00C87FDB"/>
    <w:rsid w:val="00C90125"/>
    <w:rsid w:val="00C90FF0"/>
    <w:rsid w:val="00C91385"/>
    <w:rsid w:val="00C91743"/>
    <w:rsid w:val="00C91BAE"/>
    <w:rsid w:val="00C92BE6"/>
    <w:rsid w:val="00C92BEB"/>
    <w:rsid w:val="00C93349"/>
    <w:rsid w:val="00C9342A"/>
    <w:rsid w:val="00C93D80"/>
    <w:rsid w:val="00C94739"/>
    <w:rsid w:val="00C94B05"/>
    <w:rsid w:val="00C95572"/>
    <w:rsid w:val="00C96BD0"/>
    <w:rsid w:val="00C974C1"/>
    <w:rsid w:val="00C97858"/>
    <w:rsid w:val="00CA0301"/>
    <w:rsid w:val="00CA05AF"/>
    <w:rsid w:val="00CA06F1"/>
    <w:rsid w:val="00CA0EC7"/>
    <w:rsid w:val="00CA14CB"/>
    <w:rsid w:val="00CA2FD8"/>
    <w:rsid w:val="00CA3574"/>
    <w:rsid w:val="00CA35BB"/>
    <w:rsid w:val="00CA4B13"/>
    <w:rsid w:val="00CA5076"/>
    <w:rsid w:val="00CA54C9"/>
    <w:rsid w:val="00CA684A"/>
    <w:rsid w:val="00CA6E06"/>
    <w:rsid w:val="00CA7844"/>
    <w:rsid w:val="00CA7EED"/>
    <w:rsid w:val="00CB1460"/>
    <w:rsid w:val="00CB2237"/>
    <w:rsid w:val="00CB22CA"/>
    <w:rsid w:val="00CB2722"/>
    <w:rsid w:val="00CB3D40"/>
    <w:rsid w:val="00CB4047"/>
    <w:rsid w:val="00CB5051"/>
    <w:rsid w:val="00CB6039"/>
    <w:rsid w:val="00CB623C"/>
    <w:rsid w:val="00CB63C1"/>
    <w:rsid w:val="00CB64A3"/>
    <w:rsid w:val="00CB6622"/>
    <w:rsid w:val="00CB7694"/>
    <w:rsid w:val="00CB777C"/>
    <w:rsid w:val="00CB7786"/>
    <w:rsid w:val="00CB7A73"/>
    <w:rsid w:val="00CB7E49"/>
    <w:rsid w:val="00CC0273"/>
    <w:rsid w:val="00CC0D0A"/>
    <w:rsid w:val="00CC161B"/>
    <w:rsid w:val="00CC1C0D"/>
    <w:rsid w:val="00CC202B"/>
    <w:rsid w:val="00CC22DE"/>
    <w:rsid w:val="00CC25ED"/>
    <w:rsid w:val="00CC2F9F"/>
    <w:rsid w:val="00CC3D5D"/>
    <w:rsid w:val="00CC4513"/>
    <w:rsid w:val="00CC4A79"/>
    <w:rsid w:val="00CC4DBB"/>
    <w:rsid w:val="00CC5496"/>
    <w:rsid w:val="00CC54A3"/>
    <w:rsid w:val="00CC5AD4"/>
    <w:rsid w:val="00CC5CDB"/>
    <w:rsid w:val="00CC68E6"/>
    <w:rsid w:val="00CC6D01"/>
    <w:rsid w:val="00CC6FF1"/>
    <w:rsid w:val="00CC7011"/>
    <w:rsid w:val="00CC7B70"/>
    <w:rsid w:val="00CD0A31"/>
    <w:rsid w:val="00CD1DDA"/>
    <w:rsid w:val="00CD2397"/>
    <w:rsid w:val="00CD2757"/>
    <w:rsid w:val="00CD2DCD"/>
    <w:rsid w:val="00CD309C"/>
    <w:rsid w:val="00CD30C7"/>
    <w:rsid w:val="00CD3455"/>
    <w:rsid w:val="00CD412F"/>
    <w:rsid w:val="00CD437D"/>
    <w:rsid w:val="00CD4C3C"/>
    <w:rsid w:val="00CD521B"/>
    <w:rsid w:val="00CD5E1B"/>
    <w:rsid w:val="00CD67AD"/>
    <w:rsid w:val="00CD6AB1"/>
    <w:rsid w:val="00CD6ACC"/>
    <w:rsid w:val="00CD6F18"/>
    <w:rsid w:val="00CD7210"/>
    <w:rsid w:val="00CE03AB"/>
    <w:rsid w:val="00CE0486"/>
    <w:rsid w:val="00CE0AC4"/>
    <w:rsid w:val="00CE0B92"/>
    <w:rsid w:val="00CE1150"/>
    <w:rsid w:val="00CE1972"/>
    <w:rsid w:val="00CE1A2C"/>
    <w:rsid w:val="00CE1FAE"/>
    <w:rsid w:val="00CE2052"/>
    <w:rsid w:val="00CE223F"/>
    <w:rsid w:val="00CE26F3"/>
    <w:rsid w:val="00CE29F1"/>
    <w:rsid w:val="00CE30CA"/>
    <w:rsid w:val="00CE35AE"/>
    <w:rsid w:val="00CE38FE"/>
    <w:rsid w:val="00CE3A11"/>
    <w:rsid w:val="00CE44EE"/>
    <w:rsid w:val="00CE4DCF"/>
    <w:rsid w:val="00CE5604"/>
    <w:rsid w:val="00CE60E5"/>
    <w:rsid w:val="00CE6520"/>
    <w:rsid w:val="00CE6777"/>
    <w:rsid w:val="00CE68BF"/>
    <w:rsid w:val="00CE7034"/>
    <w:rsid w:val="00CE756D"/>
    <w:rsid w:val="00CE7666"/>
    <w:rsid w:val="00CE7834"/>
    <w:rsid w:val="00CF022D"/>
    <w:rsid w:val="00CF03B9"/>
    <w:rsid w:val="00CF084C"/>
    <w:rsid w:val="00CF09B6"/>
    <w:rsid w:val="00CF09D9"/>
    <w:rsid w:val="00CF0FE3"/>
    <w:rsid w:val="00CF1037"/>
    <w:rsid w:val="00CF172D"/>
    <w:rsid w:val="00CF1F9F"/>
    <w:rsid w:val="00CF3426"/>
    <w:rsid w:val="00CF376B"/>
    <w:rsid w:val="00CF38B3"/>
    <w:rsid w:val="00CF3A3F"/>
    <w:rsid w:val="00CF44AE"/>
    <w:rsid w:val="00CF47FB"/>
    <w:rsid w:val="00CF494B"/>
    <w:rsid w:val="00CF5500"/>
    <w:rsid w:val="00CF616E"/>
    <w:rsid w:val="00CF62A0"/>
    <w:rsid w:val="00CF657A"/>
    <w:rsid w:val="00CF6A3C"/>
    <w:rsid w:val="00CF6F6B"/>
    <w:rsid w:val="00CF7CF1"/>
    <w:rsid w:val="00D00531"/>
    <w:rsid w:val="00D012CE"/>
    <w:rsid w:val="00D0153A"/>
    <w:rsid w:val="00D01F85"/>
    <w:rsid w:val="00D020A2"/>
    <w:rsid w:val="00D02656"/>
    <w:rsid w:val="00D02801"/>
    <w:rsid w:val="00D02AA2"/>
    <w:rsid w:val="00D0312F"/>
    <w:rsid w:val="00D0374B"/>
    <w:rsid w:val="00D05078"/>
    <w:rsid w:val="00D05103"/>
    <w:rsid w:val="00D0521C"/>
    <w:rsid w:val="00D052EA"/>
    <w:rsid w:val="00D05695"/>
    <w:rsid w:val="00D05BC3"/>
    <w:rsid w:val="00D05D7D"/>
    <w:rsid w:val="00D0611A"/>
    <w:rsid w:val="00D066D4"/>
    <w:rsid w:val="00D06D5F"/>
    <w:rsid w:val="00D07532"/>
    <w:rsid w:val="00D07553"/>
    <w:rsid w:val="00D07ABA"/>
    <w:rsid w:val="00D102BA"/>
    <w:rsid w:val="00D10560"/>
    <w:rsid w:val="00D10D17"/>
    <w:rsid w:val="00D12378"/>
    <w:rsid w:val="00D12628"/>
    <w:rsid w:val="00D12CCB"/>
    <w:rsid w:val="00D136B8"/>
    <w:rsid w:val="00D1399D"/>
    <w:rsid w:val="00D13E47"/>
    <w:rsid w:val="00D1461C"/>
    <w:rsid w:val="00D14ABD"/>
    <w:rsid w:val="00D14C7A"/>
    <w:rsid w:val="00D14C7F"/>
    <w:rsid w:val="00D14CD5"/>
    <w:rsid w:val="00D14F25"/>
    <w:rsid w:val="00D15BAA"/>
    <w:rsid w:val="00D15F29"/>
    <w:rsid w:val="00D16122"/>
    <w:rsid w:val="00D16AA7"/>
    <w:rsid w:val="00D17016"/>
    <w:rsid w:val="00D17533"/>
    <w:rsid w:val="00D175D7"/>
    <w:rsid w:val="00D17D3C"/>
    <w:rsid w:val="00D206BE"/>
    <w:rsid w:val="00D20D53"/>
    <w:rsid w:val="00D21380"/>
    <w:rsid w:val="00D214C4"/>
    <w:rsid w:val="00D21653"/>
    <w:rsid w:val="00D22935"/>
    <w:rsid w:val="00D22A97"/>
    <w:rsid w:val="00D234AC"/>
    <w:rsid w:val="00D2392F"/>
    <w:rsid w:val="00D239EC"/>
    <w:rsid w:val="00D23DF2"/>
    <w:rsid w:val="00D23EBE"/>
    <w:rsid w:val="00D242C5"/>
    <w:rsid w:val="00D2439E"/>
    <w:rsid w:val="00D24FCC"/>
    <w:rsid w:val="00D270E2"/>
    <w:rsid w:val="00D27779"/>
    <w:rsid w:val="00D27867"/>
    <w:rsid w:val="00D27B09"/>
    <w:rsid w:val="00D27D63"/>
    <w:rsid w:val="00D30164"/>
    <w:rsid w:val="00D30801"/>
    <w:rsid w:val="00D308A4"/>
    <w:rsid w:val="00D30CF2"/>
    <w:rsid w:val="00D31B3C"/>
    <w:rsid w:val="00D31B76"/>
    <w:rsid w:val="00D31E22"/>
    <w:rsid w:val="00D31F17"/>
    <w:rsid w:val="00D325DE"/>
    <w:rsid w:val="00D32809"/>
    <w:rsid w:val="00D33434"/>
    <w:rsid w:val="00D33C63"/>
    <w:rsid w:val="00D34121"/>
    <w:rsid w:val="00D346E2"/>
    <w:rsid w:val="00D3479B"/>
    <w:rsid w:val="00D3549F"/>
    <w:rsid w:val="00D35720"/>
    <w:rsid w:val="00D35B8A"/>
    <w:rsid w:val="00D405AA"/>
    <w:rsid w:val="00D406F6"/>
    <w:rsid w:val="00D40D5A"/>
    <w:rsid w:val="00D41146"/>
    <w:rsid w:val="00D4196E"/>
    <w:rsid w:val="00D41A95"/>
    <w:rsid w:val="00D42589"/>
    <w:rsid w:val="00D42F24"/>
    <w:rsid w:val="00D432DD"/>
    <w:rsid w:val="00D43351"/>
    <w:rsid w:val="00D4336F"/>
    <w:rsid w:val="00D43376"/>
    <w:rsid w:val="00D43888"/>
    <w:rsid w:val="00D43A34"/>
    <w:rsid w:val="00D443BD"/>
    <w:rsid w:val="00D44B72"/>
    <w:rsid w:val="00D45DA8"/>
    <w:rsid w:val="00D45FA7"/>
    <w:rsid w:val="00D46AB0"/>
    <w:rsid w:val="00D46AFA"/>
    <w:rsid w:val="00D46E71"/>
    <w:rsid w:val="00D478F2"/>
    <w:rsid w:val="00D502BF"/>
    <w:rsid w:val="00D504F9"/>
    <w:rsid w:val="00D507AF"/>
    <w:rsid w:val="00D52BE4"/>
    <w:rsid w:val="00D52D8C"/>
    <w:rsid w:val="00D52E2E"/>
    <w:rsid w:val="00D54553"/>
    <w:rsid w:val="00D5463E"/>
    <w:rsid w:val="00D54706"/>
    <w:rsid w:val="00D54783"/>
    <w:rsid w:val="00D5494E"/>
    <w:rsid w:val="00D54C27"/>
    <w:rsid w:val="00D54C5C"/>
    <w:rsid w:val="00D5551E"/>
    <w:rsid w:val="00D55655"/>
    <w:rsid w:val="00D5651C"/>
    <w:rsid w:val="00D56A64"/>
    <w:rsid w:val="00D60CCB"/>
    <w:rsid w:val="00D60EB9"/>
    <w:rsid w:val="00D62896"/>
    <w:rsid w:val="00D6310E"/>
    <w:rsid w:val="00D64032"/>
    <w:rsid w:val="00D64E11"/>
    <w:rsid w:val="00D652CF"/>
    <w:rsid w:val="00D6688A"/>
    <w:rsid w:val="00D67EB7"/>
    <w:rsid w:val="00D70197"/>
    <w:rsid w:val="00D7025C"/>
    <w:rsid w:val="00D707E6"/>
    <w:rsid w:val="00D71098"/>
    <w:rsid w:val="00D7144B"/>
    <w:rsid w:val="00D71CE0"/>
    <w:rsid w:val="00D7262C"/>
    <w:rsid w:val="00D730E2"/>
    <w:rsid w:val="00D7422F"/>
    <w:rsid w:val="00D74375"/>
    <w:rsid w:val="00D7498E"/>
    <w:rsid w:val="00D756A2"/>
    <w:rsid w:val="00D75EFF"/>
    <w:rsid w:val="00D765D5"/>
    <w:rsid w:val="00D7699C"/>
    <w:rsid w:val="00D773F0"/>
    <w:rsid w:val="00D7742D"/>
    <w:rsid w:val="00D77977"/>
    <w:rsid w:val="00D8056B"/>
    <w:rsid w:val="00D807B6"/>
    <w:rsid w:val="00D81716"/>
    <w:rsid w:val="00D81772"/>
    <w:rsid w:val="00D81F4C"/>
    <w:rsid w:val="00D82234"/>
    <w:rsid w:val="00D827B6"/>
    <w:rsid w:val="00D835D7"/>
    <w:rsid w:val="00D83C82"/>
    <w:rsid w:val="00D83D5D"/>
    <w:rsid w:val="00D83E5F"/>
    <w:rsid w:val="00D84692"/>
    <w:rsid w:val="00D84758"/>
    <w:rsid w:val="00D849DF"/>
    <w:rsid w:val="00D85483"/>
    <w:rsid w:val="00D857D3"/>
    <w:rsid w:val="00D85E94"/>
    <w:rsid w:val="00D87448"/>
    <w:rsid w:val="00D87496"/>
    <w:rsid w:val="00D87512"/>
    <w:rsid w:val="00D875CC"/>
    <w:rsid w:val="00D87974"/>
    <w:rsid w:val="00D9024F"/>
    <w:rsid w:val="00D90DC9"/>
    <w:rsid w:val="00D91AC0"/>
    <w:rsid w:val="00D91B2B"/>
    <w:rsid w:val="00D91D13"/>
    <w:rsid w:val="00D91E0E"/>
    <w:rsid w:val="00D92666"/>
    <w:rsid w:val="00D935F9"/>
    <w:rsid w:val="00D93CFB"/>
    <w:rsid w:val="00D94102"/>
    <w:rsid w:val="00D94468"/>
    <w:rsid w:val="00D944BF"/>
    <w:rsid w:val="00D94E73"/>
    <w:rsid w:val="00D951D7"/>
    <w:rsid w:val="00D95608"/>
    <w:rsid w:val="00D95BAF"/>
    <w:rsid w:val="00D95E3A"/>
    <w:rsid w:val="00D96343"/>
    <w:rsid w:val="00D9779C"/>
    <w:rsid w:val="00D977C7"/>
    <w:rsid w:val="00D97CC4"/>
    <w:rsid w:val="00D97D88"/>
    <w:rsid w:val="00DA003C"/>
    <w:rsid w:val="00DA0958"/>
    <w:rsid w:val="00DA0EA2"/>
    <w:rsid w:val="00DA1300"/>
    <w:rsid w:val="00DA135D"/>
    <w:rsid w:val="00DA277E"/>
    <w:rsid w:val="00DA2BE5"/>
    <w:rsid w:val="00DA2C36"/>
    <w:rsid w:val="00DA2CBF"/>
    <w:rsid w:val="00DA36D1"/>
    <w:rsid w:val="00DA3968"/>
    <w:rsid w:val="00DA3CC8"/>
    <w:rsid w:val="00DA46C9"/>
    <w:rsid w:val="00DA4A66"/>
    <w:rsid w:val="00DA5F3B"/>
    <w:rsid w:val="00DA6CC3"/>
    <w:rsid w:val="00DA6DBA"/>
    <w:rsid w:val="00DA7FC0"/>
    <w:rsid w:val="00DB027B"/>
    <w:rsid w:val="00DB0781"/>
    <w:rsid w:val="00DB12C8"/>
    <w:rsid w:val="00DB1854"/>
    <w:rsid w:val="00DB1E95"/>
    <w:rsid w:val="00DB1F34"/>
    <w:rsid w:val="00DB1F94"/>
    <w:rsid w:val="00DB1FDA"/>
    <w:rsid w:val="00DB2C79"/>
    <w:rsid w:val="00DB37F4"/>
    <w:rsid w:val="00DB3F61"/>
    <w:rsid w:val="00DB47EC"/>
    <w:rsid w:val="00DB55BD"/>
    <w:rsid w:val="00DB56D3"/>
    <w:rsid w:val="00DB58C8"/>
    <w:rsid w:val="00DB5AE3"/>
    <w:rsid w:val="00DB5F28"/>
    <w:rsid w:val="00DB61C3"/>
    <w:rsid w:val="00DB628A"/>
    <w:rsid w:val="00DB65A9"/>
    <w:rsid w:val="00DB676D"/>
    <w:rsid w:val="00DB7479"/>
    <w:rsid w:val="00DB7816"/>
    <w:rsid w:val="00DC04D6"/>
    <w:rsid w:val="00DC0645"/>
    <w:rsid w:val="00DC0733"/>
    <w:rsid w:val="00DC08A9"/>
    <w:rsid w:val="00DC244F"/>
    <w:rsid w:val="00DC286E"/>
    <w:rsid w:val="00DC2CDB"/>
    <w:rsid w:val="00DC3662"/>
    <w:rsid w:val="00DC40D3"/>
    <w:rsid w:val="00DC4FB6"/>
    <w:rsid w:val="00DC5017"/>
    <w:rsid w:val="00DC5BDA"/>
    <w:rsid w:val="00DC6289"/>
    <w:rsid w:val="00DC635E"/>
    <w:rsid w:val="00DD0078"/>
    <w:rsid w:val="00DD0134"/>
    <w:rsid w:val="00DD0136"/>
    <w:rsid w:val="00DD0AD2"/>
    <w:rsid w:val="00DD25B8"/>
    <w:rsid w:val="00DD2EC9"/>
    <w:rsid w:val="00DD3049"/>
    <w:rsid w:val="00DD3172"/>
    <w:rsid w:val="00DD31A3"/>
    <w:rsid w:val="00DD33B0"/>
    <w:rsid w:val="00DD4D82"/>
    <w:rsid w:val="00DD592A"/>
    <w:rsid w:val="00DD5948"/>
    <w:rsid w:val="00DD5CDE"/>
    <w:rsid w:val="00DD5FAB"/>
    <w:rsid w:val="00DD616C"/>
    <w:rsid w:val="00DD670F"/>
    <w:rsid w:val="00DD6E97"/>
    <w:rsid w:val="00DD77B4"/>
    <w:rsid w:val="00DD7ACB"/>
    <w:rsid w:val="00DE0112"/>
    <w:rsid w:val="00DE09AE"/>
    <w:rsid w:val="00DE0DD1"/>
    <w:rsid w:val="00DE10DF"/>
    <w:rsid w:val="00DE18F4"/>
    <w:rsid w:val="00DE1B2A"/>
    <w:rsid w:val="00DE23D2"/>
    <w:rsid w:val="00DE2DCE"/>
    <w:rsid w:val="00DE32C0"/>
    <w:rsid w:val="00DE3B7C"/>
    <w:rsid w:val="00DE4A47"/>
    <w:rsid w:val="00DE51ED"/>
    <w:rsid w:val="00DE5341"/>
    <w:rsid w:val="00DE58EE"/>
    <w:rsid w:val="00DE7214"/>
    <w:rsid w:val="00DE7D70"/>
    <w:rsid w:val="00DF0620"/>
    <w:rsid w:val="00DF1134"/>
    <w:rsid w:val="00DF1409"/>
    <w:rsid w:val="00DF15DC"/>
    <w:rsid w:val="00DF2C17"/>
    <w:rsid w:val="00DF3897"/>
    <w:rsid w:val="00DF4679"/>
    <w:rsid w:val="00DF4BEE"/>
    <w:rsid w:val="00DF4F2F"/>
    <w:rsid w:val="00DF508B"/>
    <w:rsid w:val="00DF53F4"/>
    <w:rsid w:val="00DF5F5B"/>
    <w:rsid w:val="00DF6154"/>
    <w:rsid w:val="00DF65F8"/>
    <w:rsid w:val="00DF676D"/>
    <w:rsid w:val="00DF6A20"/>
    <w:rsid w:val="00DF6DF3"/>
    <w:rsid w:val="00DF720B"/>
    <w:rsid w:val="00DF7B06"/>
    <w:rsid w:val="00E0044F"/>
    <w:rsid w:val="00E006C1"/>
    <w:rsid w:val="00E01503"/>
    <w:rsid w:val="00E0193E"/>
    <w:rsid w:val="00E01B78"/>
    <w:rsid w:val="00E01FCD"/>
    <w:rsid w:val="00E02056"/>
    <w:rsid w:val="00E0227F"/>
    <w:rsid w:val="00E032C9"/>
    <w:rsid w:val="00E03629"/>
    <w:rsid w:val="00E04772"/>
    <w:rsid w:val="00E04960"/>
    <w:rsid w:val="00E060AC"/>
    <w:rsid w:val="00E0747F"/>
    <w:rsid w:val="00E076AB"/>
    <w:rsid w:val="00E07E16"/>
    <w:rsid w:val="00E10FA0"/>
    <w:rsid w:val="00E11209"/>
    <w:rsid w:val="00E11302"/>
    <w:rsid w:val="00E11658"/>
    <w:rsid w:val="00E11968"/>
    <w:rsid w:val="00E120ED"/>
    <w:rsid w:val="00E121D2"/>
    <w:rsid w:val="00E12815"/>
    <w:rsid w:val="00E12CCD"/>
    <w:rsid w:val="00E13076"/>
    <w:rsid w:val="00E13902"/>
    <w:rsid w:val="00E14172"/>
    <w:rsid w:val="00E14611"/>
    <w:rsid w:val="00E14A2D"/>
    <w:rsid w:val="00E15BBC"/>
    <w:rsid w:val="00E15F4B"/>
    <w:rsid w:val="00E1639A"/>
    <w:rsid w:val="00E165B1"/>
    <w:rsid w:val="00E16A63"/>
    <w:rsid w:val="00E1783D"/>
    <w:rsid w:val="00E20751"/>
    <w:rsid w:val="00E208F7"/>
    <w:rsid w:val="00E20988"/>
    <w:rsid w:val="00E20C11"/>
    <w:rsid w:val="00E2179E"/>
    <w:rsid w:val="00E21F54"/>
    <w:rsid w:val="00E22694"/>
    <w:rsid w:val="00E23079"/>
    <w:rsid w:val="00E2317C"/>
    <w:rsid w:val="00E23287"/>
    <w:rsid w:val="00E23CDB"/>
    <w:rsid w:val="00E2433F"/>
    <w:rsid w:val="00E2448F"/>
    <w:rsid w:val="00E25117"/>
    <w:rsid w:val="00E258C4"/>
    <w:rsid w:val="00E268B0"/>
    <w:rsid w:val="00E2699F"/>
    <w:rsid w:val="00E271E6"/>
    <w:rsid w:val="00E27BDC"/>
    <w:rsid w:val="00E27F98"/>
    <w:rsid w:val="00E306B2"/>
    <w:rsid w:val="00E3171E"/>
    <w:rsid w:val="00E32274"/>
    <w:rsid w:val="00E33F79"/>
    <w:rsid w:val="00E34A9A"/>
    <w:rsid w:val="00E34D82"/>
    <w:rsid w:val="00E34E50"/>
    <w:rsid w:val="00E35A85"/>
    <w:rsid w:val="00E35B0F"/>
    <w:rsid w:val="00E35CE9"/>
    <w:rsid w:val="00E36236"/>
    <w:rsid w:val="00E36D0B"/>
    <w:rsid w:val="00E3786E"/>
    <w:rsid w:val="00E407CF"/>
    <w:rsid w:val="00E418E0"/>
    <w:rsid w:val="00E41ACC"/>
    <w:rsid w:val="00E41BFF"/>
    <w:rsid w:val="00E42903"/>
    <w:rsid w:val="00E42DD3"/>
    <w:rsid w:val="00E42DEA"/>
    <w:rsid w:val="00E431C6"/>
    <w:rsid w:val="00E43DAF"/>
    <w:rsid w:val="00E43F4F"/>
    <w:rsid w:val="00E45122"/>
    <w:rsid w:val="00E4518D"/>
    <w:rsid w:val="00E453CE"/>
    <w:rsid w:val="00E454C7"/>
    <w:rsid w:val="00E45C0F"/>
    <w:rsid w:val="00E45E71"/>
    <w:rsid w:val="00E46139"/>
    <w:rsid w:val="00E46D1A"/>
    <w:rsid w:val="00E46FD1"/>
    <w:rsid w:val="00E471EE"/>
    <w:rsid w:val="00E5060A"/>
    <w:rsid w:val="00E514BF"/>
    <w:rsid w:val="00E52A65"/>
    <w:rsid w:val="00E52E32"/>
    <w:rsid w:val="00E53961"/>
    <w:rsid w:val="00E53992"/>
    <w:rsid w:val="00E53ABA"/>
    <w:rsid w:val="00E5408A"/>
    <w:rsid w:val="00E54542"/>
    <w:rsid w:val="00E54ABA"/>
    <w:rsid w:val="00E56FFE"/>
    <w:rsid w:val="00E57530"/>
    <w:rsid w:val="00E60701"/>
    <w:rsid w:val="00E6082E"/>
    <w:rsid w:val="00E608FB"/>
    <w:rsid w:val="00E60EFA"/>
    <w:rsid w:val="00E610DA"/>
    <w:rsid w:val="00E61A58"/>
    <w:rsid w:val="00E61BFF"/>
    <w:rsid w:val="00E6219F"/>
    <w:rsid w:val="00E627CB"/>
    <w:rsid w:val="00E62BD9"/>
    <w:rsid w:val="00E63305"/>
    <w:rsid w:val="00E639E1"/>
    <w:rsid w:val="00E63BBB"/>
    <w:rsid w:val="00E63FD5"/>
    <w:rsid w:val="00E64A22"/>
    <w:rsid w:val="00E64FF9"/>
    <w:rsid w:val="00E650A9"/>
    <w:rsid w:val="00E650E3"/>
    <w:rsid w:val="00E6643D"/>
    <w:rsid w:val="00E66CA0"/>
    <w:rsid w:val="00E66DDF"/>
    <w:rsid w:val="00E677E3"/>
    <w:rsid w:val="00E7122D"/>
    <w:rsid w:val="00E7196A"/>
    <w:rsid w:val="00E71A30"/>
    <w:rsid w:val="00E7250F"/>
    <w:rsid w:val="00E72582"/>
    <w:rsid w:val="00E73105"/>
    <w:rsid w:val="00E73463"/>
    <w:rsid w:val="00E74196"/>
    <w:rsid w:val="00E74517"/>
    <w:rsid w:val="00E74CFB"/>
    <w:rsid w:val="00E74FC2"/>
    <w:rsid w:val="00E7532D"/>
    <w:rsid w:val="00E7534E"/>
    <w:rsid w:val="00E75956"/>
    <w:rsid w:val="00E75B6D"/>
    <w:rsid w:val="00E75F68"/>
    <w:rsid w:val="00E76747"/>
    <w:rsid w:val="00E80564"/>
    <w:rsid w:val="00E8073B"/>
    <w:rsid w:val="00E807B6"/>
    <w:rsid w:val="00E808A6"/>
    <w:rsid w:val="00E81508"/>
    <w:rsid w:val="00E8199A"/>
    <w:rsid w:val="00E82589"/>
    <w:rsid w:val="00E82681"/>
    <w:rsid w:val="00E826C2"/>
    <w:rsid w:val="00E836B1"/>
    <w:rsid w:val="00E836F6"/>
    <w:rsid w:val="00E83934"/>
    <w:rsid w:val="00E839A6"/>
    <w:rsid w:val="00E84F5F"/>
    <w:rsid w:val="00E85ACB"/>
    <w:rsid w:val="00E86191"/>
    <w:rsid w:val="00E861E8"/>
    <w:rsid w:val="00E868F7"/>
    <w:rsid w:val="00E869E6"/>
    <w:rsid w:val="00E87D64"/>
    <w:rsid w:val="00E87FA9"/>
    <w:rsid w:val="00E900A3"/>
    <w:rsid w:val="00E90269"/>
    <w:rsid w:val="00E906AF"/>
    <w:rsid w:val="00E90857"/>
    <w:rsid w:val="00E90A00"/>
    <w:rsid w:val="00E91256"/>
    <w:rsid w:val="00E9149C"/>
    <w:rsid w:val="00E931EB"/>
    <w:rsid w:val="00E94247"/>
    <w:rsid w:val="00E944D4"/>
    <w:rsid w:val="00E94786"/>
    <w:rsid w:val="00E94A14"/>
    <w:rsid w:val="00E94F95"/>
    <w:rsid w:val="00E9522D"/>
    <w:rsid w:val="00E956DE"/>
    <w:rsid w:val="00E959A1"/>
    <w:rsid w:val="00E967F1"/>
    <w:rsid w:val="00E96C86"/>
    <w:rsid w:val="00E975E0"/>
    <w:rsid w:val="00E9774D"/>
    <w:rsid w:val="00E97C05"/>
    <w:rsid w:val="00E97D99"/>
    <w:rsid w:val="00E97E3F"/>
    <w:rsid w:val="00E97FD4"/>
    <w:rsid w:val="00EA0005"/>
    <w:rsid w:val="00EA0612"/>
    <w:rsid w:val="00EA15BF"/>
    <w:rsid w:val="00EA1A72"/>
    <w:rsid w:val="00EA1C31"/>
    <w:rsid w:val="00EA1CD2"/>
    <w:rsid w:val="00EA2476"/>
    <w:rsid w:val="00EA28D7"/>
    <w:rsid w:val="00EA3443"/>
    <w:rsid w:val="00EA35A4"/>
    <w:rsid w:val="00EA3FD1"/>
    <w:rsid w:val="00EA43DF"/>
    <w:rsid w:val="00EA4D1E"/>
    <w:rsid w:val="00EA5293"/>
    <w:rsid w:val="00EA582F"/>
    <w:rsid w:val="00EA6313"/>
    <w:rsid w:val="00EA68FE"/>
    <w:rsid w:val="00EA6D84"/>
    <w:rsid w:val="00EA73E8"/>
    <w:rsid w:val="00EA7B4B"/>
    <w:rsid w:val="00EB02A5"/>
    <w:rsid w:val="00EB0A48"/>
    <w:rsid w:val="00EB0B6E"/>
    <w:rsid w:val="00EB0CE6"/>
    <w:rsid w:val="00EB0E7A"/>
    <w:rsid w:val="00EB0F86"/>
    <w:rsid w:val="00EB1306"/>
    <w:rsid w:val="00EB176C"/>
    <w:rsid w:val="00EB21CA"/>
    <w:rsid w:val="00EB29D1"/>
    <w:rsid w:val="00EB311F"/>
    <w:rsid w:val="00EB31D4"/>
    <w:rsid w:val="00EB3236"/>
    <w:rsid w:val="00EB410C"/>
    <w:rsid w:val="00EB479C"/>
    <w:rsid w:val="00EB47A6"/>
    <w:rsid w:val="00EB482B"/>
    <w:rsid w:val="00EB4A56"/>
    <w:rsid w:val="00EB4D68"/>
    <w:rsid w:val="00EB52EE"/>
    <w:rsid w:val="00EB5A20"/>
    <w:rsid w:val="00EB6B1F"/>
    <w:rsid w:val="00EB6DE7"/>
    <w:rsid w:val="00EB71B4"/>
    <w:rsid w:val="00EB74A4"/>
    <w:rsid w:val="00EB756C"/>
    <w:rsid w:val="00EB7A55"/>
    <w:rsid w:val="00EB7E99"/>
    <w:rsid w:val="00EC0087"/>
    <w:rsid w:val="00EC0638"/>
    <w:rsid w:val="00EC071D"/>
    <w:rsid w:val="00EC0CE6"/>
    <w:rsid w:val="00EC12E9"/>
    <w:rsid w:val="00EC138E"/>
    <w:rsid w:val="00EC1BA1"/>
    <w:rsid w:val="00EC305C"/>
    <w:rsid w:val="00EC3547"/>
    <w:rsid w:val="00EC363B"/>
    <w:rsid w:val="00EC3C6A"/>
    <w:rsid w:val="00EC4DC1"/>
    <w:rsid w:val="00EC5094"/>
    <w:rsid w:val="00EC54F4"/>
    <w:rsid w:val="00EC554D"/>
    <w:rsid w:val="00EC60BB"/>
    <w:rsid w:val="00EC6206"/>
    <w:rsid w:val="00EC64C2"/>
    <w:rsid w:val="00EC697A"/>
    <w:rsid w:val="00EC7360"/>
    <w:rsid w:val="00EC780E"/>
    <w:rsid w:val="00EC7934"/>
    <w:rsid w:val="00EC7B66"/>
    <w:rsid w:val="00EC7C98"/>
    <w:rsid w:val="00ED01CC"/>
    <w:rsid w:val="00ED0682"/>
    <w:rsid w:val="00ED07B4"/>
    <w:rsid w:val="00ED0B45"/>
    <w:rsid w:val="00ED0C6C"/>
    <w:rsid w:val="00ED13B5"/>
    <w:rsid w:val="00ED14A1"/>
    <w:rsid w:val="00ED15FB"/>
    <w:rsid w:val="00ED1AA6"/>
    <w:rsid w:val="00ED1BD9"/>
    <w:rsid w:val="00ED1CDB"/>
    <w:rsid w:val="00ED1CE0"/>
    <w:rsid w:val="00ED2E49"/>
    <w:rsid w:val="00ED2F94"/>
    <w:rsid w:val="00ED310D"/>
    <w:rsid w:val="00ED35BC"/>
    <w:rsid w:val="00ED3B14"/>
    <w:rsid w:val="00ED5018"/>
    <w:rsid w:val="00ED6230"/>
    <w:rsid w:val="00ED6376"/>
    <w:rsid w:val="00ED66B3"/>
    <w:rsid w:val="00ED69CE"/>
    <w:rsid w:val="00EE0947"/>
    <w:rsid w:val="00EE0EFC"/>
    <w:rsid w:val="00EE12E1"/>
    <w:rsid w:val="00EE1592"/>
    <w:rsid w:val="00EE1F85"/>
    <w:rsid w:val="00EE29B5"/>
    <w:rsid w:val="00EE389B"/>
    <w:rsid w:val="00EE3CD7"/>
    <w:rsid w:val="00EE3DF1"/>
    <w:rsid w:val="00EE44C5"/>
    <w:rsid w:val="00EE44FE"/>
    <w:rsid w:val="00EE474B"/>
    <w:rsid w:val="00EE49BD"/>
    <w:rsid w:val="00EE4ADA"/>
    <w:rsid w:val="00EE52D8"/>
    <w:rsid w:val="00EE5357"/>
    <w:rsid w:val="00EE571D"/>
    <w:rsid w:val="00EE5ABA"/>
    <w:rsid w:val="00EE6B6A"/>
    <w:rsid w:val="00EE75C0"/>
    <w:rsid w:val="00EE78F9"/>
    <w:rsid w:val="00EE7C12"/>
    <w:rsid w:val="00EE7C50"/>
    <w:rsid w:val="00EF0E5E"/>
    <w:rsid w:val="00EF0FFE"/>
    <w:rsid w:val="00EF145A"/>
    <w:rsid w:val="00EF1612"/>
    <w:rsid w:val="00EF1A14"/>
    <w:rsid w:val="00EF1C8A"/>
    <w:rsid w:val="00EF1CF9"/>
    <w:rsid w:val="00EF213D"/>
    <w:rsid w:val="00EF2790"/>
    <w:rsid w:val="00EF3EEE"/>
    <w:rsid w:val="00EF443E"/>
    <w:rsid w:val="00EF4795"/>
    <w:rsid w:val="00EF48D7"/>
    <w:rsid w:val="00EF5071"/>
    <w:rsid w:val="00EF6450"/>
    <w:rsid w:val="00EF681F"/>
    <w:rsid w:val="00EF6CB7"/>
    <w:rsid w:val="00EF6E11"/>
    <w:rsid w:val="00EF72D5"/>
    <w:rsid w:val="00EF78B9"/>
    <w:rsid w:val="00EF7A74"/>
    <w:rsid w:val="00EF7AE8"/>
    <w:rsid w:val="00EF7FE2"/>
    <w:rsid w:val="00F0021A"/>
    <w:rsid w:val="00F00A5D"/>
    <w:rsid w:val="00F0104D"/>
    <w:rsid w:val="00F01594"/>
    <w:rsid w:val="00F01FBC"/>
    <w:rsid w:val="00F02455"/>
    <w:rsid w:val="00F02DA6"/>
    <w:rsid w:val="00F032E5"/>
    <w:rsid w:val="00F03486"/>
    <w:rsid w:val="00F0394E"/>
    <w:rsid w:val="00F03A95"/>
    <w:rsid w:val="00F03E1D"/>
    <w:rsid w:val="00F04128"/>
    <w:rsid w:val="00F04CC9"/>
    <w:rsid w:val="00F04E36"/>
    <w:rsid w:val="00F052C8"/>
    <w:rsid w:val="00F056BD"/>
    <w:rsid w:val="00F0636C"/>
    <w:rsid w:val="00F0651D"/>
    <w:rsid w:val="00F0654B"/>
    <w:rsid w:val="00F06A38"/>
    <w:rsid w:val="00F0756A"/>
    <w:rsid w:val="00F07C73"/>
    <w:rsid w:val="00F07E27"/>
    <w:rsid w:val="00F07FD3"/>
    <w:rsid w:val="00F103F9"/>
    <w:rsid w:val="00F104FF"/>
    <w:rsid w:val="00F110FA"/>
    <w:rsid w:val="00F11650"/>
    <w:rsid w:val="00F11776"/>
    <w:rsid w:val="00F11A4F"/>
    <w:rsid w:val="00F11D9A"/>
    <w:rsid w:val="00F1237F"/>
    <w:rsid w:val="00F126FA"/>
    <w:rsid w:val="00F129C1"/>
    <w:rsid w:val="00F12AF8"/>
    <w:rsid w:val="00F131FB"/>
    <w:rsid w:val="00F13202"/>
    <w:rsid w:val="00F13A03"/>
    <w:rsid w:val="00F13B42"/>
    <w:rsid w:val="00F13CBB"/>
    <w:rsid w:val="00F13D17"/>
    <w:rsid w:val="00F13EF9"/>
    <w:rsid w:val="00F143EB"/>
    <w:rsid w:val="00F14A4D"/>
    <w:rsid w:val="00F14EAD"/>
    <w:rsid w:val="00F15222"/>
    <w:rsid w:val="00F154C0"/>
    <w:rsid w:val="00F15E02"/>
    <w:rsid w:val="00F16352"/>
    <w:rsid w:val="00F16CA2"/>
    <w:rsid w:val="00F1709E"/>
    <w:rsid w:val="00F170F5"/>
    <w:rsid w:val="00F174C4"/>
    <w:rsid w:val="00F175A1"/>
    <w:rsid w:val="00F17AC7"/>
    <w:rsid w:val="00F2003C"/>
    <w:rsid w:val="00F21BA0"/>
    <w:rsid w:val="00F2283D"/>
    <w:rsid w:val="00F229F9"/>
    <w:rsid w:val="00F22FE1"/>
    <w:rsid w:val="00F23410"/>
    <w:rsid w:val="00F23F95"/>
    <w:rsid w:val="00F249ED"/>
    <w:rsid w:val="00F24EDC"/>
    <w:rsid w:val="00F25140"/>
    <w:rsid w:val="00F253F6"/>
    <w:rsid w:val="00F258A4"/>
    <w:rsid w:val="00F25B43"/>
    <w:rsid w:val="00F26327"/>
    <w:rsid w:val="00F265E3"/>
    <w:rsid w:val="00F26646"/>
    <w:rsid w:val="00F26898"/>
    <w:rsid w:val="00F2690E"/>
    <w:rsid w:val="00F26A31"/>
    <w:rsid w:val="00F26B2C"/>
    <w:rsid w:val="00F30125"/>
    <w:rsid w:val="00F30244"/>
    <w:rsid w:val="00F307D1"/>
    <w:rsid w:val="00F311B2"/>
    <w:rsid w:val="00F31259"/>
    <w:rsid w:val="00F315B0"/>
    <w:rsid w:val="00F31670"/>
    <w:rsid w:val="00F31B6E"/>
    <w:rsid w:val="00F31DA3"/>
    <w:rsid w:val="00F31E52"/>
    <w:rsid w:val="00F31F8E"/>
    <w:rsid w:val="00F32B94"/>
    <w:rsid w:val="00F32BAD"/>
    <w:rsid w:val="00F32BF0"/>
    <w:rsid w:val="00F33117"/>
    <w:rsid w:val="00F3352A"/>
    <w:rsid w:val="00F33B04"/>
    <w:rsid w:val="00F34E75"/>
    <w:rsid w:val="00F35160"/>
    <w:rsid w:val="00F3553F"/>
    <w:rsid w:val="00F357F8"/>
    <w:rsid w:val="00F36276"/>
    <w:rsid w:val="00F36DBE"/>
    <w:rsid w:val="00F374A4"/>
    <w:rsid w:val="00F378B8"/>
    <w:rsid w:val="00F37A69"/>
    <w:rsid w:val="00F401F2"/>
    <w:rsid w:val="00F40C3C"/>
    <w:rsid w:val="00F40DA8"/>
    <w:rsid w:val="00F41108"/>
    <w:rsid w:val="00F41C4C"/>
    <w:rsid w:val="00F420C4"/>
    <w:rsid w:val="00F42540"/>
    <w:rsid w:val="00F425B7"/>
    <w:rsid w:val="00F42764"/>
    <w:rsid w:val="00F42849"/>
    <w:rsid w:val="00F42CFA"/>
    <w:rsid w:val="00F43297"/>
    <w:rsid w:val="00F4348F"/>
    <w:rsid w:val="00F437A8"/>
    <w:rsid w:val="00F442F1"/>
    <w:rsid w:val="00F446BB"/>
    <w:rsid w:val="00F44B41"/>
    <w:rsid w:val="00F456DB"/>
    <w:rsid w:val="00F4596B"/>
    <w:rsid w:val="00F45C4D"/>
    <w:rsid w:val="00F467AA"/>
    <w:rsid w:val="00F46BD9"/>
    <w:rsid w:val="00F4726A"/>
    <w:rsid w:val="00F47B52"/>
    <w:rsid w:val="00F50DD1"/>
    <w:rsid w:val="00F50FBA"/>
    <w:rsid w:val="00F51140"/>
    <w:rsid w:val="00F5151F"/>
    <w:rsid w:val="00F5182F"/>
    <w:rsid w:val="00F51F5C"/>
    <w:rsid w:val="00F521A2"/>
    <w:rsid w:val="00F526CE"/>
    <w:rsid w:val="00F52A20"/>
    <w:rsid w:val="00F52C7B"/>
    <w:rsid w:val="00F52E24"/>
    <w:rsid w:val="00F53258"/>
    <w:rsid w:val="00F5332F"/>
    <w:rsid w:val="00F533FB"/>
    <w:rsid w:val="00F54B40"/>
    <w:rsid w:val="00F54BCD"/>
    <w:rsid w:val="00F5508F"/>
    <w:rsid w:val="00F564D3"/>
    <w:rsid w:val="00F565C4"/>
    <w:rsid w:val="00F57030"/>
    <w:rsid w:val="00F57069"/>
    <w:rsid w:val="00F5754C"/>
    <w:rsid w:val="00F576A1"/>
    <w:rsid w:val="00F57713"/>
    <w:rsid w:val="00F60140"/>
    <w:rsid w:val="00F6026D"/>
    <w:rsid w:val="00F61BC6"/>
    <w:rsid w:val="00F61EEA"/>
    <w:rsid w:val="00F620A7"/>
    <w:rsid w:val="00F62159"/>
    <w:rsid w:val="00F63B5C"/>
    <w:rsid w:val="00F63ED4"/>
    <w:rsid w:val="00F645DC"/>
    <w:rsid w:val="00F64D0F"/>
    <w:rsid w:val="00F64F06"/>
    <w:rsid w:val="00F679D6"/>
    <w:rsid w:val="00F70221"/>
    <w:rsid w:val="00F70510"/>
    <w:rsid w:val="00F70B4D"/>
    <w:rsid w:val="00F71048"/>
    <w:rsid w:val="00F7239E"/>
    <w:rsid w:val="00F72731"/>
    <w:rsid w:val="00F72AF9"/>
    <w:rsid w:val="00F73170"/>
    <w:rsid w:val="00F736E9"/>
    <w:rsid w:val="00F738D5"/>
    <w:rsid w:val="00F74C20"/>
    <w:rsid w:val="00F75A27"/>
    <w:rsid w:val="00F763CF"/>
    <w:rsid w:val="00F76E72"/>
    <w:rsid w:val="00F773E1"/>
    <w:rsid w:val="00F80079"/>
    <w:rsid w:val="00F81E15"/>
    <w:rsid w:val="00F81FE3"/>
    <w:rsid w:val="00F81FEF"/>
    <w:rsid w:val="00F82619"/>
    <w:rsid w:val="00F8327B"/>
    <w:rsid w:val="00F84949"/>
    <w:rsid w:val="00F84AA7"/>
    <w:rsid w:val="00F852CF"/>
    <w:rsid w:val="00F8552B"/>
    <w:rsid w:val="00F859AF"/>
    <w:rsid w:val="00F85BE2"/>
    <w:rsid w:val="00F866CE"/>
    <w:rsid w:val="00F869DB"/>
    <w:rsid w:val="00F870A9"/>
    <w:rsid w:val="00F876EF"/>
    <w:rsid w:val="00F87A31"/>
    <w:rsid w:val="00F87F7C"/>
    <w:rsid w:val="00F90742"/>
    <w:rsid w:val="00F9091C"/>
    <w:rsid w:val="00F912B9"/>
    <w:rsid w:val="00F91AF5"/>
    <w:rsid w:val="00F921C3"/>
    <w:rsid w:val="00F92A1B"/>
    <w:rsid w:val="00F92AF6"/>
    <w:rsid w:val="00F93BFB"/>
    <w:rsid w:val="00F93FE9"/>
    <w:rsid w:val="00F944F1"/>
    <w:rsid w:val="00F94898"/>
    <w:rsid w:val="00F94B1C"/>
    <w:rsid w:val="00F94E0B"/>
    <w:rsid w:val="00F951A9"/>
    <w:rsid w:val="00F9526A"/>
    <w:rsid w:val="00F9561F"/>
    <w:rsid w:val="00F95963"/>
    <w:rsid w:val="00F9601F"/>
    <w:rsid w:val="00F96034"/>
    <w:rsid w:val="00F968D1"/>
    <w:rsid w:val="00F96CC7"/>
    <w:rsid w:val="00F96FD5"/>
    <w:rsid w:val="00F97615"/>
    <w:rsid w:val="00F97861"/>
    <w:rsid w:val="00F97B45"/>
    <w:rsid w:val="00F97BD8"/>
    <w:rsid w:val="00F97E5D"/>
    <w:rsid w:val="00FA0C69"/>
    <w:rsid w:val="00FA0FD9"/>
    <w:rsid w:val="00FA24CB"/>
    <w:rsid w:val="00FA279B"/>
    <w:rsid w:val="00FA32B0"/>
    <w:rsid w:val="00FA354E"/>
    <w:rsid w:val="00FA3FBE"/>
    <w:rsid w:val="00FA403A"/>
    <w:rsid w:val="00FA40AC"/>
    <w:rsid w:val="00FA45DD"/>
    <w:rsid w:val="00FA4811"/>
    <w:rsid w:val="00FA484E"/>
    <w:rsid w:val="00FA4DBB"/>
    <w:rsid w:val="00FA4E91"/>
    <w:rsid w:val="00FA4EB9"/>
    <w:rsid w:val="00FA57E3"/>
    <w:rsid w:val="00FA5E1C"/>
    <w:rsid w:val="00FA5F3F"/>
    <w:rsid w:val="00FA61E6"/>
    <w:rsid w:val="00FA621B"/>
    <w:rsid w:val="00FA6288"/>
    <w:rsid w:val="00FA6695"/>
    <w:rsid w:val="00FA6764"/>
    <w:rsid w:val="00FA687F"/>
    <w:rsid w:val="00FA69C7"/>
    <w:rsid w:val="00FA6BC8"/>
    <w:rsid w:val="00FA6CA1"/>
    <w:rsid w:val="00FA6E8D"/>
    <w:rsid w:val="00FA7001"/>
    <w:rsid w:val="00FA77C2"/>
    <w:rsid w:val="00FB08E2"/>
    <w:rsid w:val="00FB1293"/>
    <w:rsid w:val="00FB1867"/>
    <w:rsid w:val="00FB18F2"/>
    <w:rsid w:val="00FB22B7"/>
    <w:rsid w:val="00FB22C5"/>
    <w:rsid w:val="00FB23D9"/>
    <w:rsid w:val="00FB2698"/>
    <w:rsid w:val="00FB286F"/>
    <w:rsid w:val="00FB3BF7"/>
    <w:rsid w:val="00FB51E0"/>
    <w:rsid w:val="00FB560D"/>
    <w:rsid w:val="00FB5B06"/>
    <w:rsid w:val="00FB5E01"/>
    <w:rsid w:val="00FB61B0"/>
    <w:rsid w:val="00FB7440"/>
    <w:rsid w:val="00FC024E"/>
    <w:rsid w:val="00FC0BAA"/>
    <w:rsid w:val="00FC0C83"/>
    <w:rsid w:val="00FC0E38"/>
    <w:rsid w:val="00FC186C"/>
    <w:rsid w:val="00FC1986"/>
    <w:rsid w:val="00FC2353"/>
    <w:rsid w:val="00FC24F0"/>
    <w:rsid w:val="00FC297C"/>
    <w:rsid w:val="00FC2C41"/>
    <w:rsid w:val="00FC2DFB"/>
    <w:rsid w:val="00FC2DFF"/>
    <w:rsid w:val="00FC3964"/>
    <w:rsid w:val="00FC3CFB"/>
    <w:rsid w:val="00FC4FCD"/>
    <w:rsid w:val="00FC5387"/>
    <w:rsid w:val="00FC53DF"/>
    <w:rsid w:val="00FC59A8"/>
    <w:rsid w:val="00FC5DE9"/>
    <w:rsid w:val="00FC6B36"/>
    <w:rsid w:val="00FC6B77"/>
    <w:rsid w:val="00FC6CF5"/>
    <w:rsid w:val="00FC73E4"/>
    <w:rsid w:val="00FC7C4A"/>
    <w:rsid w:val="00FC7D51"/>
    <w:rsid w:val="00FD0542"/>
    <w:rsid w:val="00FD0759"/>
    <w:rsid w:val="00FD0914"/>
    <w:rsid w:val="00FD09FD"/>
    <w:rsid w:val="00FD0A6B"/>
    <w:rsid w:val="00FD0B04"/>
    <w:rsid w:val="00FD0C9D"/>
    <w:rsid w:val="00FD0E0E"/>
    <w:rsid w:val="00FD171E"/>
    <w:rsid w:val="00FD1F3C"/>
    <w:rsid w:val="00FD207D"/>
    <w:rsid w:val="00FD2966"/>
    <w:rsid w:val="00FD2B91"/>
    <w:rsid w:val="00FD2BC2"/>
    <w:rsid w:val="00FD2C75"/>
    <w:rsid w:val="00FD2CED"/>
    <w:rsid w:val="00FD2EF3"/>
    <w:rsid w:val="00FD3BDE"/>
    <w:rsid w:val="00FD3F6B"/>
    <w:rsid w:val="00FD4294"/>
    <w:rsid w:val="00FD43C8"/>
    <w:rsid w:val="00FD46BC"/>
    <w:rsid w:val="00FD4A59"/>
    <w:rsid w:val="00FD5D41"/>
    <w:rsid w:val="00FD653E"/>
    <w:rsid w:val="00FD6B87"/>
    <w:rsid w:val="00FD7535"/>
    <w:rsid w:val="00FD79AE"/>
    <w:rsid w:val="00FD7ED5"/>
    <w:rsid w:val="00FE0143"/>
    <w:rsid w:val="00FE101C"/>
    <w:rsid w:val="00FE110B"/>
    <w:rsid w:val="00FE11DB"/>
    <w:rsid w:val="00FE2251"/>
    <w:rsid w:val="00FE2C92"/>
    <w:rsid w:val="00FE370D"/>
    <w:rsid w:val="00FE3ACA"/>
    <w:rsid w:val="00FE4287"/>
    <w:rsid w:val="00FE5B5E"/>
    <w:rsid w:val="00FE5D29"/>
    <w:rsid w:val="00FE5E73"/>
    <w:rsid w:val="00FE5F4B"/>
    <w:rsid w:val="00FE63AD"/>
    <w:rsid w:val="00FE63CC"/>
    <w:rsid w:val="00FE6BBE"/>
    <w:rsid w:val="00FE7655"/>
    <w:rsid w:val="00FE7874"/>
    <w:rsid w:val="00FE7A00"/>
    <w:rsid w:val="00FF0380"/>
    <w:rsid w:val="00FF1413"/>
    <w:rsid w:val="00FF1ADD"/>
    <w:rsid w:val="00FF1CD1"/>
    <w:rsid w:val="00FF1F58"/>
    <w:rsid w:val="00FF2255"/>
    <w:rsid w:val="00FF233E"/>
    <w:rsid w:val="00FF286B"/>
    <w:rsid w:val="00FF29D2"/>
    <w:rsid w:val="00FF3053"/>
    <w:rsid w:val="00FF3205"/>
    <w:rsid w:val="00FF49A5"/>
    <w:rsid w:val="00FF4B3F"/>
    <w:rsid w:val="00FF4C09"/>
    <w:rsid w:val="00FF4D3E"/>
    <w:rsid w:val="00FF51E8"/>
    <w:rsid w:val="00FF536F"/>
    <w:rsid w:val="00FF58AD"/>
    <w:rsid w:val="00FF59DC"/>
    <w:rsid w:val="00FF5CFD"/>
    <w:rsid w:val="00FF5F2E"/>
    <w:rsid w:val="00FF6325"/>
    <w:rsid w:val="00FF6386"/>
    <w:rsid w:val="00FF67F5"/>
    <w:rsid w:val="00FF6852"/>
    <w:rsid w:val="00FF7605"/>
    <w:rsid w:val="00FF7B56"/>
    <w:rsid w:val="56B385DD"/>
    <w:rsid w:val="61541D47"/>
    <w:rsid w:val="66BC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584DD"/>
  <w15:chartTrackingRefBased/>
  <w15:docId w15:val="{E90C1CA3-2E94-4611-8573-794AEB9A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C7F"/>
    <w:pPr>
      <w:spacing w:after="240" w:line="48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F1C7F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0F1C7F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F1C7F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0F1C7F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C7F"/>
    <w:rPr>
      <w:rFonts w:ascii="Arial" w:eastAsia="Times New Roman" w:hAnsi="Arial" w:cs="Times New Roman"/>
      <w:b/>
      <w:kern w:val="28"/>
      <w:sz w:val="3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806EB5"/>
    <w:rPr>
      <w:rFonts w:ascii="Arial" w:eastAsia="Times New Roman" w:hAnsi="Arial" w:cs="Times New Roman"/>
      <w:b/>
      <w:kern w:val="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806EB5"/>
    <w:rPr>
      <w:rFonts w:ascii="Arial" w:eastAsia="Times New Roman" w:hAnsi="Arial" w:cs="Times New Roman"/>
      <w:b/>
      <w:i/>
      <w:kern w:val="0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rsid w:val="00806EB5"/>
    <w:rPr>
      <w:rFonts w:ascii="Arial" w:eastAsia="Times New Roman" w:hAnsi="Arial" w:cs="Times New Roman"/>
      <w:i/>
      <w:kern w:val="0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F1C7F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806EB5"/>
    <w:rPr>
      <w:rFonts w:ascii="Arial" w:eastAsia="Times New Roman" w:hAnsi="Arial" w:cs="Times New Roman"/>
      <w:b/>
      <w:kern w:val="28"/>
      <w:sz w:val="32"/>
      <w:szCs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E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F1C7F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6F3FAC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styleId="Footer">
    <w:name w:val="footer"/>
    <w:basedOn w:val="Normal"/>
    <w:link w:val="FooterChar"/>
    <w:rsid w:val="000F1C7F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F3FAC"/>
    <w:rPr>
      <w:rFonts w:ascii="Arial" w:eastAsia="Times New Roman" w:hAnsi="Arial" w:cs="Times New Roman"/>
      <w:kern w:val="0"/>
      <w:sz w:val="18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7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0E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0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0E2"/>
    <w:rPr>
      <w:b/>
      <w:bCs/>
      <w:sz w:val="20"/>
      <w:szCs w:val="20"/>
    </w:rPr>
  </w:style>
  <w:style w:type="paragraph" w:customStyle="1" w:styleId="paragraph">
    <w:name w:val="paragraph"/>
    <w:basedOn w:val="Normal"/>
    <w:rsid w:val="00EA1A72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EA1A72"/>
  </w:style>
  <w:style w:type="paragraph" w:customStyle="1" w:styleId="p1">
    <w:name w:val="p1"/>
    <w:basedOn w:val="Normal"/>
    <w:rsid w:val="009151B3"/>
    <w:pPr>
      <w:spacing w:before="100" w:beforeAutospacing="1" w:after="100" w:afterAutospacing="1" w:line="240" w:lineRule="auto"/>
    </w:pPr>
    <w:rPr>
      <w:rFonts w:ascii="Times New Roman" w:eastAsiaTheme="minorEastAsia" w:hAnsi="Times New Roman"/>
    </w:rPr>
  </w:style>
  <w:style w:type="character" w:customStyle="1" w:styleId="s1">
    <w:name w:val="s1"/>
    <w:basedOn w:val="DefaultParagraphFont"/>
    <w:rsid w:val="009151B3"/>
  </w:style>
  <w:style w:type="character" w:customStyle="1" w:styleId="apple-converted-space">
    <w:name w:val="apple-converted-space"/>
    <w:basedOn w:val="DefaultParagraphFont"/>
    <w:rsid w:val="00EB6B1F"/>
  </w:style>
  <w:style w:type="character" w:styleId="Emphasis">
    <w:name w:val="Emphasis"/>
    <w:qFormat/>
    <w:rsid w:val="000F1C7F"/>
    <w:rPr>
      <w:b/>
      <w:bCs/>
      <w:i w:val="0"/>
      <w:iCs w:val="0"/>
    </w:rPr>
  </w:style>
  <w:style w:type="character" w:styleId="Hyperlink">
    <w:name w:val="Hyperlink"/>
    <w:uiPriority w:val="99"/>
    <w:unhideWhenUsed/>
    <w:rsid w:val="000F1C7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F1C7F"/>
    <w:rPr>
      <w:color w:val="605E5C"/>
      <w:shd w:val="clear" w:color="auto" w:fill="E1DFDD"/>
    </w:rPr>
  </w:style>
  <w:style w:type="table" w:styleId="TableGrid">
    <w:name w:val="Table Grid"/>
    <w:basedOn w:val="TableNormal"/>
    <w:rsid w:val="000F1C7F"/>
    <w:pPr>
      <w:spacing w:after="240" w:line="48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4AD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703F"/>
    <w:rPr>
      <w:rFonts w:ascii="Times New Roman" w:hAnsi="Times New Roman"/>
    </w:rPr>
  </w:style>
  <w:style w:type="paragraph" w:styleId="BalloonText">
    <w:name w:val="Balloon Text"/>
    <w:basedOn w:val="Normal"/>
    <w:link w:val="BalloonTextChar"/>
    <w:semiHidden/>
    <w:rsid w:val="000F1C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37909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PageNumber">
    <w:name w:val="page number"/>
    <w:rsid w:val="000F1C7F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rsid w:val="000F1C7F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customStyle="1" w:styleId="Tabletext">
    <w:name w:val="Table text"/>
    <w:basedOn w:val="Normal"/>
    <w:rsid w:val="000F1C7F"/>
    <w:pPr>
      <w:spacing w:before="120" w:after="120" w:line="240" w:lineRule="auto"/>
    </w:pPr>
    <w:rPr>
      <w:sz w:val="20"/>
    </w:rPr>
  </w:style>
  <w:style w:type="paragraph" w:customStyle="1" w:styleId="Figurelegend">
    <w:name w:val="Figure legend"/>
    <w:basedOn w:val="Normal"/>
    <w:next w:val="Normal"/>
    <w:link w:val="FigurelegendChar"/>
    <w:rsid w:val="000F1C7F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0F1C7F"/>
    <w:pPr>
      <w:keepLines/>
      <w:numPr>
        <w:numId w:val="2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0F1C7F"/>
  </w:style>
  <w:style w:type="paragraph" w:customStyle="1" w:styleId="Cover">
    <w:name w:val="Cover"/>
    <w:basedOn w:val="Normal"/>
    <w:rsid w:val="000F1C7F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0F1C7F"/>
    <w:pPr>
      <w:ind w:firstLine="450"/>
    </w:pPr>
  </w:style>
  <w:style w:type="paragraph" w:customStyle="1" w:styleId="Tablehead">
    <w:name w:val="Table head"/>
    <w:basedOn w:val="Tabletext"/>
    <w:next w:val="Normal"/>
    <w:rsid w:val="000F1C7F"/>
    <w:rPr>
      <w:b/>
    </w:rPr>
  </w:style>
  <w:style w:type="paragraph" w:customStyle="1" w:styleId="Authortext">
    <w:name w:val="Author text"/>
    <w:basedOn w:val="Normal"/>
    <w:next w:val="Normal"/>
    <w:rsid w:val="000F1C7F"/>
    <w:rPr>
      <w:b/>
    </w:rPr>
  </w:style>
  <w:style w:type="paragraph" w:customStyle="1" w:styleId="Authoraffiliation">
    <w:name w:val="Author affiliation"/>
    <w:basedOn w:val="Normal"/>
    <w:rsid w:val="000F1C7F"/>
    <w:rPr>
      <w:i/>
    </w:rPr>
  </w:style>
  <w:style w:type="paragraph" w:customStyle="1" w:styleId="Figurefooter">
    <w:name w:val="Figure footer"/>
    <w:basedOn w:val="Footer"/>
    <w:next w:val="Normal"/>
    <w:qFormat/>
    <w:rsid w:val="000F1C7F"/>
    <w:pPr>
      <w:spacing w:after="120" w:line="240" w:lineRule="auto"/>
    </w:pPr>
  </w:style>
  <w:style w:type="paragraph" w:customStyle="1" w:styleId="Tablefooter">
    <w:name w:val="Table footer"/>
    <w:basedOn w:val="Figurefooter"/>
    <w:next w:val="Normal"/>
    <w:qFormat/>
    <w:rsid w:val="000F1C7F"/>
  </w:style>
  <w:style w:type="paragraph" w:customStyle="1" w:styleId="Tablelegend">
    <w:name w:val="Table legend"/>
    <w:basedOn w:val="Figurelegend"/>
    <w:next w:val="Normal"/>
    <w:link w:val="TablelegendChar"/>
    <w:qFormat/>
    <w:rsid w:val="000F1C7F"/>
  </w:style>
  <w:style w:type="paragraph" w:customStyle="1" w:styleId="Normalbold">
    <w:name w:val="Normal bold"/>
    <w:basedOn w:val="Normal"/>
    <w:next w:val="Normal"/>
    <w:qFormat/>
    <w:rsid w:val="000F1C7F"/>
    <w:rPr>
      <w:b/>
    </w:rPr>
  </w:style>
  <w:style w:type="character" w:customStyle="1" w:styleId="FigurelegendChar">
    <w:name w:val="Figure legend Char"/>
    <w:link w:val="Figurelegend"/>
    <w:rsid w:val="000F1C7F"/>
    <w:rPr>
      <w:rFonts w:ascii="Arial" w:eastAsia="Times New Roman" w:hAnsi="Arial" w:cs="Times New Roman"/>
      <w:b/>
      <w:kern w:val="0"/>
      <w:szCs w:val="20"/>
      <w14:ligatures w14:val="none"/>
    </w:rPr>
  </w:style>
  <w:style w:type="character" w:customStyle="1" w:styleId="TablelegendChar">
    <w:name w:val="Table legend Char"/>
    <w:link w:val="Tablelegend"/>
    <w:rsid w:val="000F1C7F"/>
    <w:rPr>
      <w:rFonts w:ascii="Arial" w:eastAsia="Times New Roman" w:hAnsi="Arial" w:cs="Times New Roman"/>
      <w:b/>
      <w:kern w:val="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A4348"/>
    <w:pPr>
      <w:spacing w:after="0"/>
      <w:jc w:val="center"/>
    </w:pPr>
    <w:rPr>
      <w:rFonts w:ascii="Times New Roman" w:hAnsi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4348"/>
    <w:rPr>
      <w:rFonts w:ascii="Times New Roman" w:eastAsia="Times New Roman" w:hAnsi="Times New Roman" w:cs="Times New Roman"/>
      <w:noProof/>
      <w:kern w:val="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A4348"/>
    <w:pPr>
      <w:spacing w:line="360" w:lineRule="auto"/>
    </w:pPr>
    <w:rPr>
      <w:rFonts w:ascii="Times New Roman" w:hAnsi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A4348"/>
    <w:rPr>
      <w:rFonts w:ascii="Times New Roman" w:eastAsia="Times New Roman" w:hAnsi="Times New Roman" w:cs="Times New Roman"/>
      <w:noProof/>
      <w:kern w:val="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62EE7"/>
    <w:pPr>
      <w:keepLines/>
      <w:pageBreakBefore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62EE7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62EE7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62EE7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02B75"/>
    <w:pPr>
      <w:spacing w:after="100"/>
      <w:ind w:left="720"/>
    </w:pPr>
  </w:style>
  <w:style w:type="character" w:styleId="LineNumber">
    <w:name w:val="line number"/>
    <w:basedOn w:val="DefaultParagraphFont"/>
    <w:uiPriority w:val="99"/>
    <w:semiHidden/>
    <w:unhideWhenUsed/>
    <w:rsid w:val="004069D6"/>
  </w:style>
  <w:style w:type="character" w:styleId="Mention">
    <w:name w:val="Mention"/>
    <w:basedOn w:val="DefaultParagraphFont"/>
    <w:uiPriority w:val="99"/>
    <w:unhideWhenUsed/>
    <w:rsid w:val="004C115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4176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2D2357"/>
  </w:style>
  <w:style w:type="paragraph" w:styleId="BlockText">
    <w:name w:val="Block Text"/>
    <w:basedOn w:val="Normal"/>
    <w:uiPriority w:val="99"/>
    <w:semiHidden/>
    <w:unhideWhenUsed/>
    <w:rsid w:val="002D235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D23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2357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D23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2357"/>
    <w:rPr>
      <w:rFonts w:ascii="Arial" w:eastAsia="Times New Roman" w:hAnsi="Arial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D235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23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D235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D2357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D235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D2357"/>
    <w:rPr>
      <w:rFonts w:ascii="Arial" w:eastAsia="Times New Roman" w:hAnsi="Arial" w:cs="Times New Roman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235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D235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D2357"/>
  </w:style>
  <w:style w:type="character" w:customStyle="1" w:styleId="DateChar">
    <w:name w:val="Date Char"/>
    <w:basedOn w:val="DefaultParagraphFont"/>
    <w:link w:val="Date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235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2357"/>
    <w:rPr>
      <w:rFonts w:ascii="Segoe UI" w:eastAsia="Times New Roman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D235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2357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235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2D235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D2357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235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35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D235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D2357"/>
    <w:rPr>
      <w:rFonts w:ascii="Arial" w:eastAsia="Times New Roman" w:hAnsi="Arial" w:cs="Times New Roman"/>
      <w:i/>
      <w:iCs/>
      <w:kern w:val="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2357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2357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235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D235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2D235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D235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D235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D235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D235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D2357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D2357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D2357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2D2357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2D2357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D235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D235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D235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D235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D235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D2357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D2357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2D2357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2D2357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2D2357"/>
    <w:pPr>
      <w:tabs>
        <w:tab w:val="num" w:pos="1492"/>
      </w:tabs>
      <w:ind w:left="1492" w:hanging="360"/>
      <w:contextualSpacing/>
    </w:pPr>
  </w:style>
  <w:style w:type="paragraph" w:styleId="MacroText">
    <w:name w:val="macro"/>
    <w:link w:val="MacroTextChar"/>
    <w:uiPriority w:val="99"/>
    <w:semiHidden/>
    <w:unhideWhenUsed/>
    <w:rsid w:val="002D23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D2357"/>
    <w:rPr>
      <w:rFonts w:ascii="Consolas" w:hAnsi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D23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D2357"/>
    <w:rPr>
      <w:rFonts w:asciiTheme="majorHAnsi" w:eastAsiaTheme="majorEastAsia" w:hAnsiTheme="majorHAnsi" w:cstheme="majorBidi"/>
      <w:kern w:val="0"/>
      <w:szCs w:val="20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2D2357"/>
    <w:pPr>
      <w:spacing w:after="0" w:line="240" w:lineRule="auto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D235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23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2357"/>
    <w:rPr>
      <w:rFonts w:ascii="Consolas" w:eastAsia="Times New Roman" w:hAnsi="Consolas" w:cs="Times New Roman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D235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D235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D2357"/>
    <w:rPr>
      <w:rFonts w:ascii="Arial" w:eastAsia="Times New Roman" w:hAnsi="Arial" w:cs="Times New Roman"/>
      <w:kern w:val="0"/>
      <w:szCs w:val="2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D235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D2357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D235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D235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D235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D235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D235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D2357"/>
    <w:pPr>
      <w:spacing w:after="100"/>
      <w:ind w:left="1920"/>
    </w:pPr>
  </w:style>
  <w:style w:type="table" w:styleId="TableGridLight">
    <w:name w:val="Grid Table Light"/>
    <w:basedOn w:val="TableNormal"/>
    <w:uiPriority w:val="40"/>
    <w:rsid w:val="00BA56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953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31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9486">
                  <w:blockQuote w:val="1"/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99722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541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1807">
                  <w:blockQuote w:val="1"/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doi.org/10.1161/CIRCULATIONAHA.124.072771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1056/NEJMoa230543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61/CIRCHEARTFAILURE.120.0081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1056/NEJMoa180568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1016/j.cardfail.2024.06.00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ie.Henderson\Prime%20Medica%20Ltd\Prime%20Group%20-%20Prime%20Template%20Library\Prime%20General\Editorial\Manuscrip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B3A1B-5A78-4648-9C4E-6552987E92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30C51F-4B33-4EA6-8671-65DF79122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F9AE4-114E-4323-8317-59EDD90E5AF6}">
  <ds:schemaRefs>
    <ds:schemaRef ds:uri="http://schemas.microsoft.com/office/2006/metadata/properties"/>
    <ds:schemaRef ds:uri="http://schemas.microsoft.com/office/infopath/2007/PartnerControls"/>
    <ds:schemaRef ds:uri="cd22e371-b782-402e-9b5f-449ac31d1bb9"/>
    <ds:schemaRef ds:uri="42e5fd3e-1204-4d5f-9dba-3bc3fb8ac024"/>
  </ds:schemaRefs>
</ds:datastoreItem>
</file>

<file path=customXml/itemProps4.xml><?xml version="1.0" encoding="utf-8"?>
<ds:datastoreItem xmlns:ds="http://schemas.openxmlformats.org/officeDocument/2006/customXml" ds:itemID="{860EC292-4CE7-4A05-A86A-DBBB703BD49F}"/>
</file>

<file path=docProps/app.xml><?xml version="1.0" encoding="utf-8"?>
<Properties xmlns="http://schemas.openxmlformats.org/officeDocument/2006/extended-properties" xmlns:vt="http://schemas.openxmlformats.org/officeDocument/2006/docPropsVTypes">
  <Template>Manuscript</Template>
  <TotalTime>49</TotalTime>
  <Pages>16</Pages>
  <Words>2946</Words>
  <Characters>16796</Characters>
  <Application>Microsoft Office Word</Application>
  <DocSecurity>0</DocSecurity>
  <Lines>139</Lines>
  <Paragraphs>39</Paragraphs>
  <ScaleCrop>false</ScaleCrop>
  <Company/>
  <LinksUpToDate>false</LinksUpToDate>
  <CharactersWithSpaces>19703</CharactersWithSpaces>
  <SharedDoc>false</SharedDoc>
  <HLinks>
    <vt:vector size="168" baseType="variant">
      <vt:variant>
        <vt:i4>5898244</vt:i4>
      </vt:variant>
      <vt:variant>
        <vt:i4>215</vt:i4>
      </vt:variant>
      <vt:variant>
        <vt:i4>0</vt:i4>
      </vt:variant>
      <vt:variant>
        <vt:i4>5</vt:i4>
      </vt:variant>
      <vt:variant>
        <vt:lpwstr>https://doi.org/10.1001/jamacardio.2018.3957</vt:lpwstr>
      </vt:variant>
      <vt:variant>
        <vt:lpwstr/>
      </vt:variant>
      <vt:variant>
        <vt:i4>2293820</vt:i4>
      </vt:variant>
      <vt:variant>
        <vt:i4>212</vt:i4>
      </vt:variant>
      <vt:variant>
        <vt:i4>0</vt:i4>
      </vt:variant>
      <vt:variant>
        <vt:i4>5</vt:i4>
      </vt:variant>
      <vt:variant>
        <vt:lpwstr>https://doi.org/10.1038/s41467-021-22876-9</vt:lpwstr>
      </vt:variant>
      <vt:variant>
        <vt:lpwstr/>
      </vt:variant>
      <vt:variant>
        <vt:i4>5636117</vt:i4>
      </vt:variant>
      <vt:variant>
        <vt:i4>209</vt:i4>
      </vt:variant>
      <vt:variant>
        <vt:i4>0</vt:i4>
      </vt:variant>
      <vt:variant>
        <vt:i4>5</vt:i4>
      </vt:variant>
      <vt:variant>
        <vt:lpwstr>https://doi.org/10.1016/j.ahj.2023.06.013</vt:lpwstr>
      </vt:variant>
      <vt:variant>
        <vt:lpwstr/>
      </vt:variant>
      <vt:variant>
        <vt:i4>6750257</vt:i4>
      </vt:variant>
      <vt:variant>
        <vt:i4>206</vt:i4>
      </vt:variant>
      <vt:variant>
        <vt:i4>0</vt:i4>
      </vt:variant>
      <vt:variant>
        <vt:i4>5</vt:i4>
      </vt:variant>
      <vt:variant>
        <vt:lpwstr>https://doi.org/10.1186/s13023-023-02933-w</vt:lpwstr>
      </vt:variant>
      <vt:variant>
        <vt:lpwstr/>
      </vt:variant>
      <vt:variant>
        <vt:i4>720972</vt:i4>
      </vt:variant>
      <vt:variant>
        <vt:i4>203</vt:i4>
      </vt:variant>
      <vt:variant>
        <vt:i4>0</vt:i4>
      </vt:variant>
      <vt:variant>
        <vt:i4>5</vt:i4>
      </vt:variant>
      <vt:variant>
        <vt:lpwstr>https://doi.org/10.1080/03007995.2025.2596820</vt:lpwstr>
      </vt:variant>
      <vt:variant>
        <vt:lpwstr/>
      </vt:variant>
      <vt:variant>
        <vt:i4>2293870</vt:i4>
      </vt:variant>
      <vt:variant>
        <vt:i4>200</vt:i4>
      </vt:variant>
      <vt:variant>
        <vt:i4>0</vt:i4>
      </vt:variant>
      <vt:variant>
        <vt:i4>5</vt:i4>
      </vt:variant>
      <vt:variant>
        <vt:lpwstr>https://doi.org/10.1161/JAHA.124.036755</vt:lpwstr>
      </vt:variant>
      <vt:variant>
        <vt:lpwstr/>
      </vt:variant>
      <vt:variant>
        <vt:i4>2359358</vt:i4>
      </vt:variant>
      <vt:variant>
        <vt:i4>197</vt:i4>
      </vt:variant>
      <vt:variant>
        <vt:i4>0</vt:i4>
      </vt:variant>
      <vt:variant>
        <vt:i4>5</vt:i4>
      </vt:variant>
      <vt:variant>
        <vt:lpwstr>https://doi.org/10.1016/j.jacc.2025.03.542</vt:lpwstr>
      </vt:variant>
      <vt:variant>
        <vt:lpwstr/>
      </vt:variant>
      <vt:variant>
        <vt:i4>5111879</vt:i4>
      </vt:variant>
      <vt:variant>
        <vt:i4>194</vt:i4>
      </vt:variant>
      <vt:variant>
        <vt:i4>0</vt:i4>
      </vt:variant>
      <vt:variant>
        <vt:i4>5</vt:i4>
      </vt:variant>
      <vt:variant>
        <vt:lpwstr>https://doi.org/10.1371/journal.pmed.0040297</vt:lpwstr>
      </vt:variant>
      <vt:variant>
        <vt:lpwstr/>
      </vt:variant>
      <vt:variant>
        <vt:i4>6684774</vt:i4>
      </vt:variant>
      <vt:variant>
        <vt:i4>191</vt:i4>
      </vt:variant>
      <vt:variant>
        <vt:i4>0</vt:i4>
      </vt:variant>
      <vt:variant>
        <vt:i4>5</vt:i4>
      </vt:variant>
      <vt:variant>
        <vt:lpwstr>https://doi.org/10.1177/0272989X8500500205</vt:lpwstr>
      </vt:variant>
      <vt:variant>
        <vt:lpwstr/>
      </vt:variant>
      <vt:variant>
        <vt:i4>3276896</vt:i4>
      </vt:variant>
      <vt:variant>
        <vt:i4>188</vt:i4>
      </vt:variant>
      <vt:variant>
        <vt:i4>0</vt:i4>
      </vt:variant>
      <vt:variant>
        <vt:i4>5</vt:i4>
      </vt:variant>
      <vt:variant>
        <vt:lpwstr>https://doi.org/10.1186/1471-2288-12-9</vt:lpwstr>
      </vt:variant>
      <vt:variant>
        <vt:lpwstr/>
      </vt:variant>
      <vt:variant>
        <vt:i4>5570624</vt:i4>
      </vt:variant>
      <vt:variant>
        <vt:i4>185</vt:i4>
      </vt:variant>
      <vt:variant>
        <vt:i4>0</vt:i4>
      </vt:variant>
      <vt:variant>
        <vt:i4>5</vt:i4>
      </vt:variant>
      <vt:variant>
        <vt:lpwstr>https://doi.org/10.1002/sim.6607</vt:lpwstr>
      </vt:variant>
      <vt:variant>
        <vt:lpwstr/>
      </vt:variant>
      <vt:variant>
        <vt:i4>3080236</vt:i4>
      </vt:variant>
      <vt:variant>
        <vt:i4>182</vt:i4>
      </vt:variant>
      <vt:variant>
        <vt:i4>0</vt:i4>
      </vt:variant>
      <vt:variant>
        <vt:i4>5</vt:i4>
      </vt:variant>
      <vt:variant>
        <vt:lpwstr>https://doi.org/10.1016/j.cardfail.2024.06.003</vt:lpwstr>
      </vt:variant>
      <vt:variant>
        <vt:lpwstr/>
      </vt:variant>
      <vt:variant>
        <vt:i4>3801151</vt:i4>
      </vt:variant>
      <vt:variant>
        <vt:i4>179</vt:i4>
      </vt:variant>
      <vt:variant>
        <vt:i4>0</vt:i4>
      </vt:variant>
      <vt:variant>
        <vt:i4>5</vt:i4>
      </vt:variant>
      <vt:variant>
        <vt:lpwstr>https://doi.org/10.1016/j.jval.2012.05.004</vt:lpwstr>
      </vt:variant>
      <vt:variant>
        <vt:lpwstr/>
      </vt:variant>
      <vt:variant>
        <vt:i4>5636188</vt:i4>
      </vt:variant>
      <vt:variant>
        <vt:i4>176</vt:i4>
      </vt:variant>
      <vt:variant>
        <vt:i4>0</vt:i4>
      </vt:variant>
      <vt:variant>
        <vt:i4>5</vt:i4>
      </vt:variant>
      <vt:variant>
        <vt:lpwstr>https://doi.org/10.1177/0272989X17725740</vt:lpwstr>
      </vt:variant>
      <vt:variant>
        <vt:lpwstr/>
      </vt:variant>
      <vt:variant>
        <vt:i4>4849742</vt:i4>
      </vt:variant>
      <vt:variant>
        <vt:i4>173</vt:i4>
      </vt:variant>
      <vt:variant>
        <vt:i4>0</vt:i4>
      </vt:variant>
      <vt:variant>
        <vt:i4>5</vt:i4>
      </vt:variant>
      <vt:variant>
        <vt:lpwstr>https://doi.org/10.1002/cpt.3621</vt:lpwstr>
      </vt:variant>
      <vt:variant>
        <vt:lpwstr/>
      </vt:variant>
      <vt:variant>
        <vt:i4>4063351</vt:i4>
      </vt:variant>
      <vt:variant>
        <vt:i4>170</vt:i4>
      </vt:variant>
      <vt:variant>
        <vt:i4>0</vt:i4>
      </vt:variant>
      <vt:variant>
        <vt:i4>5</vt:i4>
      </vt:variant>
      <vt:variant>
        <vt:lpwstr>https://doi.org/10.1001/jama.2023.4221</vt:lpwstr>
      </vt:variant>
      <vt:variant>
        <vt:lpwstr/>
      </vt:variant>
      <vt:variant>
        <vt:i4>4849738</vt:i4>
      </vt:variant>
      <vt:variant>
        <vt:i4>167</vt:i4>
      </vt:variant>
      <vt:variant>
        <vt:i4>0</vt:i4>
      </vt:variant>
      <vt:variant>
        <vt:i4>5</vt:i4>
      </vt:variant>
      <vt:variant>
        <vt:lpwstr>https://doi.org/10.1002/cpt.3364</vt:lpwstr>
      </vt:variant>
      <vt:variant>
        <vt:lpwstr/>
      </vt:variant>
      <vt:variant>
        <vt:i4>8060983</vt:i4>
      </vt:variant>
      <vt:variant>
        <vt:i4>164</vt:i4>
      </vt:variant>
      <vt:variant>
        <vt:i4>0</vt:i4>
      </vt:variant>
      <vt:variant>
        <vt:i4>5</vt:i4>
      </vt:variant>
      <vt:variant>
        <vt:lpwstr>https://www.rct-duplicate.org/</vt:lpwstr>
      </vt:variant>
      <vt:variant>
        <vt:lpwstr/>
      </vt:variant>
      <vt:variant>
        <vt:i4>5767170</vt:i4>
      </vt:variant>
      <vt:variant>
        <vt:i4>161</vt:i4>
      </vt:variant>
      <vt:variant>
        <vt:i4>0</vt:i4>
      </vt:variant>
      <vt:variant>
        <vt:i4>5</vt:i4>
      </vt:variant>
      <vt:variant>
        <vt:lpwstr>https://doi.org/10.1161/CIRCULATIONAHA.124.072771</vt:lpwstr>
      </vt:variant>
      <vt:variant>
        <vt:lpwstr/>
      </vt:variant>
      <vt:variant>
        <vt:i4>4849665</vt:i4>
      </vt:variant>
      <vt:variant>
        <vt:i4>158</vt:i4>
      </vt:variant>
      <vt:variant>
        <vt:i4>0</vt:i4>
      </vt:variant>
      <vt:variant>
        <vt:i4>5</vt:i4>
      </vt:variant>
      <vt:variant>
        <vt:lpwstr>https://doi.org/10.1056/NEJMoa2305434</vt:lpwstr>
      </vt:variant>
      <vt:variant>
        <vt:lpwstr/>
      </vt:variant>
      <vt:variant>
        <vt:i4>2556026</vt:i4>
      </vt:variant>
      <vt:variant>
        <vt:i4>155</vt:i4>
      </vt:variant>
      <vt:variant>
        <vt:i4>0</vt:i4>
      </vt:variant>
      <vt:variant>
        <vt:i4>5</vt:i4>
      </vt:variant>
      <vt:variant>
        <vt:lpwstr>https://doi.org/10.1161/CIRCHEARTFAILURE.120.008193</vt:lpwstr>
      </vt:variant>
      <vt:variant>
        <vt:lpwstr/>
      </vt:variant>
      <vt:variant>
        <vt:i4>4849664</vt:i4>
      </vt:variant>
      <vt:variant>
        <vt:i4>152</vt:i4>
      </vt:variant>
      <vt:variant>
        <vt:i4>0</vt:i4>
      </vt:variant>
      <vt:variant>
        <vt:i4>5</vt:i4>
      </vt:variant>
      <vt:variant>
        <vt:lpwstr>https://doi.org/10.1056/NEJMoa1805689</vt:lpwstr>
      </vt:variant>
      <vt:variant>
        <vt:lpwstr/>
      </vt:variant>
      <vt:variant>
        <vt:i4>2555966</vt:i4>
      </vt:variant>
      <vt:variant>
        <vt:i4>149</vt:i4>
      </vt:variant>
      <vt:variant>
        <vt:i4>0</vt:i4>
      </vt:variant>
      <vt:variant>
        <vt:i4>5</vt:i4>
      </vt:variant>
      <vt:variant>
        <vt:lpwstr>https://doi.org/10.1016/j.jacc.2022.01.036</vt:lpwstr>
      </vt:variant>
      <vt:variant>
        <vt:lpwstr/>
      </vt:variant>
      <vt:variant>
        <vt:i4>5308492</vt:i4>
      </vt:variant>
      <vt:variant>
        <vt:i4>146</vt:i4>
      </vt:variant>
      <vt:variant>
        <vt:i4>0</vt:i4>
      </vt:variant>
      <vt:variant>
        <vt:i4>5</vt:i4>
      </vt:variant>
      <vt:variant>
        <vt:lpwstr>https://doi.org/10.1161/CIR.0000000000001063</vt:lpwstr>
      </vt:variant>
      <vt:variant>
        <vt:lpwstr/>
      </vt:variant>
      <vt:variant>
        <vt:i4>1966152</vt:i4>
      </vt:variant>
      <vt:variant>
        <vt:i4>143</vt:i4>
      </vt:variant>
      <vt:variant>
        <vt:i4>0</vt:i4>
      </vt:variant>
      <vt:variant>
        <vt:i4>5</vt:i4>
      </vt:variant>
      <vt:variant>
        <vt:lpwstr>https://doi.org/10.1002/ejhf.2333</vt:lpwstr>
      </vt:variant>
      <vt:variant>
        <vt:lpwstr/>
      </vt:variant>
      <vt:variant>
        <vt:i4>2359350</vt:i4>
      </vt:variant>
      <vt:variant>
        <vt:i4>140</vt:i4>
      </vt:variant>
      <vt:variant>
        <vt:i4>0</vt:i4>
      </vt:variant>
      <vt:variant>
        <vt:i4>5</vt:i4>
      </vt:variant>
      <vt:variant>
        <vt:lpwstr>https://doi.org/10.1016/j.jacc.2019.04.003</vt:lpwstr>
      </vt:variant>
      <vt:variant>
        <vt:lpwstr/>
      </vt:variant>
      <vt:variant>
        <vt:i4>262169</vt:i4>
      </vt:variant>
      <vt:variant>
        <vt:i4>135</vt:i4>
      </vt:variant>
      <vt:variant>
        <vt:i4>0</vt:i4>
      </vt:variant>
      <vt:variant>
        <vt:i4>5</vt:i4>
      </vt:variant>
      <vt:variant>
        <vt:lpwstr>https://www.acpjournals.org/doi/10.7326/M22-1460</vt:lpwstr>
      </vt:variant>
      <vt:variant>
        <vt:lpwstr/>
      </vt:variant>
      <vt:variant>
        <vt:i4>7274515</vt:i4>
      </vt:variant>
      <vt:variant>
        <vt:i4>0</vt:i4>
      </vt:variant>
      <vt:variant>
        <vt:i4>0</vt:i4>
      </vt:variant>
      <vt:variant>
        <vt:i4>5</vt:i4>
      </vt:variant>
      <vt:variant>
        <vt:lpwstr>mailto:craig.coleman@uconn.edu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Craig</dc:creator>
  <cp:keywords/>
  <dc:description/>
  <cp:lastModifiedBy>Coleman, Craig</cp:lastModifiedBy>
  <cp:revision>51</cp:revision>
  <cp:lastPrinted>2025-12-24T04:02:00Z</cp:lastPrinted>
  <dcterms:created xsi:type="dcterms:W3CDTF">2026-02-27T09:34:00Z</dcterms:created>
  <dcterms:modified xsi:type="dcterms:W3CDTF">2026-07-28T16:17:00Z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b79e9b5,7680a25f,1273bb94</vt:lpwstr>
  </property>
  <property fmtid="{D5CDD505-2E9C-101B-9397-08002B2CF9AE}" pid="3" name="ClassificationContentMarkingFooterFontProps">
    <vt:lpwstr>#ff8939,22,Calibri</vt:lpwstr>
  </property>
  <property fmtid="{D5CDD505-2E9C-101B-9397-08002B2CF9AE}" pid="4" name="ClassificationContentMarkingFooterText">
    <vt:lpwstr>RESTRICTED</vt:lpwstr>
  </property>
  <property fmtid="{D5CDD505-2E9C-101B-9397-08002B2CF9AE}" pid="5" name="MSIP_Label_2c76c141-ac86-40e5-abf2-c6f60e474cee_Enabled">
    <vt:lpwstr>true</vt:lpwstr>
  </property>
  <property fmtid="{D5CDD505-2E9C-101B-9397-08002B2CF9AE}" pid="6" name="MSIP_Label_2c76c141-ac86-40e5-abf2-c6f60e474cee_SetDate">
    <vt:lpwstr>2025-08-29T06:41:05Z</vt:lpwstr>
  </property>
  <property fmtid="{D5CDD505-2E9C-101B-9397-08002B2CF9AE}" pid="7" name="MSIP_Label_2c76c141-ac86-40e5-abf2-c6f60e474cee_Method">
    <vt:lpwstr>Standard</vt:lpwstr>
  </property>
  <property fmtid="{D5CDD505-2E9C-101B-9397-08002B2CF9AE}" pid="8" name="MSIP_Label_2c76c141-ac86-40e5-abf2-c6f60e474cee_Name">
    <vt:lpwstr>2c76c141-ac86-40e5-abf2-c6f60e474cee</vt:lpwstr>
  </property>
  <property fmtid="{D5CDD505-2E9C-101B-9397-08002B2CF9AE}" pid="9" name="MSIP_Label_2c76c141-ac86-40e5-abf2-c6f60e474cee_SiteId">
    <vt:lpwstr>fcb2b37b-5da0-466b-9b83-0014b67a7c78</vt:lpwstr>
  </property>
  <property fmtid="{D5CDD505-2E9C-101B-9397-08002B2CF9AE}" pid="10" name="MSIP_Label_2c76c141-ac86-40e5-abf2-c6f60e474cee_ActionId">
    <vt:lpwstr>babdbefe-0c62-4c31-8021-d45a34e42678</vt:lpwstr>
  </property>
  <property fmtid="{D5CDD505-2E9C-101B-9397-08002B2CF9AE}" pid="11" name="MSIP_Label_2c76c141-ac86-40e5-abf2-c6f60e474cee_ContentBits">
    <vt:lpwstr>2</vt:lpwstr>
  </property>
  <property fmtid="{D5CDD505-2E9C-101B-9397-08002B2CF9AE}" pid="12" name="MSIP_Label_2c76c141-ac86-40e5-abf2-c6f60e474cee_Tag">
    <vt:lpwstr>10, 3, 0, 1</vt:lpwstr>
  </property>
  <property fmtid="{D5CDD505-2E9C-101B-9397-08002B2CF9AE}" pid="13" name="ContentTypeId">
    <vt:lpwstr>0x010100FBDAB46CB42E974B8B343136A9C5AD12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